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C0B" w:rsidRPr="00455C0B" w:rsidRDefault="00455C0B" w:rsidP="00455C0B">
      <w:pPr>
        <w:spacing w:after="300" w:line="240" w:lineRule="auto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455C0B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 xml:space="preserve">С сентября в республике меняются правила выплат ЕДК - ежемесячной денежной компенсации. Это помощь от государства на оплату воды, газа, электричества и других услуг ЖКХ. Изменения коснутся более 665 тысяч человек! Это ветераны Великой Отечественной войны и участники боевых действий, инвалиды и семьи, имеющие детей-инвалидов, чернобыльцы, труженики тыла, ветераны труда, многодетные малоимущие семьи. В России некоторые льготники имеют право получать помощь от государства на оплату услуг ЖКХ. До 2009года люди получали скидку, а </w:t>
      </w:r>
      <w:proofErr w:type="spellStart"/>
      <w:r w:rsidRPr="00455C0B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деньгииз</w:t>
      </w:r>
      <w:proofErr w:type="spellEnd"/>
      <w:r w:rsidRPr="00455C0B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 xml:space="preserve"> бюджета перечисляли </w:t>
      </w:r>
      <w:proofErr w:type="spellStart"/>
      <w:r w:rsidRPr="00455C0B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напрямуюпоставщикам</w:t>
      </w:r>
      <w:proofErr w:type="spellEnd"/>
      <w:r w:rsidRPr="00455C0B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 xml:space="preserve"> воды, тепла и газа. </w:t>
      </w:r>
      <w:proofErr w:type="spellStart"/>
      <w:r w:rsidRPr="00455C0B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Этобыло</w:t>
      </w:r>
      <w:proofErr w:type="spellEnd"/>
      <w:r w:rsidRPr="00455C0B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 xml:space="preserve"> очень неудобно, поэтому </w:t>
      </w:r>
      <w:proofErr w:type="spellStart"/>
      <w:r w:rsidRPr="00455C0B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деньгитеперь</w:t>
      </w:r>
      <w:proofErr w:type="spellEnd"/>
      <w:r w:rsidRPr="00455C0B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 xml:space="preserve"> платят людям напрямую, а тесами расплачиваются, как им </w:t>
      </w:r>
      <w:proofErr w:type="spellStart"/>
      <w:proofErr w:type="gramStart"/>
      <w:r w:rsidRPr="00455C0B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нравится.Это</w:t>
      </w:r>
      <w:proofErr w:type="spellEnd"/>
      <w:proofErr w:type="gramEnd"/>
      <w:r w:rsidRPr="00455C0B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 xml:space="preserve"> и есть ЕДК.</w:t>
      </w:r>
    </w:p>
    <w:p w:rsidR="00455C0B" w:rsidRPr="00455C0B" w:rsidRDefault="00455C0B" w:rsidP="00455C0B">
      <w:pPr>
        <w:spacing w:after="300" w:line="240" w:lineRule="auto"/>
        <w:jc w:val="center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455C0B">
        <w:rPr>
          <w:rFonts w:ascii="Roboto" w:eastAsia="Times New Roman" w:hAnsi="Roboto" w:cs="Arial"/>
          <w:b/>
          <w:bCs/>
          <w:color w:val="333333"/>
          <w:sz w:val="24"/>
          <w:szCs w:val="24"/>
          <w:lang w:eastAsia="ru-RU"/>
        </w:rPr>
        <w:t xml:space="preserve">Как будут считать </w:t>
      </w:r>
    </w:p>
    <w:p w:rsidR="00455C0B" w:rsidRPr="00455C0B" w:rsidRDefault="00455C0B" w:rsidP="00455C0B">
      <w:pPr>
        <w:spacing w:after="300" w:line="240" w:lineRule="auto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455C0B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Сейчас льготники ежемесячно получают фиксированную сумму - процент от так называемого «республиканского стандарта стоимости жилищно-коммунальных услуг» (так госслужащие называют средний размер коммуналки в местности).</w:t>
      </w:r>
    </w:p>
    <w:p w:rsidR="00455C0B" w:rsidRPr="00455C0B" w:rsidRDefault="00455C0B" w:rsidP="00455C0B">
      <w:pPr>
        <w:spacing w:after="300" w:line="240" w:lineRule="auto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455C0B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Из-за этого в каждом городе, районе и даже сельсовете два человека, живущие в одинаковых условиях, получают разные выплаты.</w:t>
      </w:r>
    </w:p>
    <w:p w:rsidR="00455C0B" w:rsidRPr="00455C0B" w:rsidRDefault="00455C0B" w:rsidP="00455C0B">
      <w:pPr>
        <w:spacing w:after="300" w:line="240" w:lineRule="auto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455C0B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Например, ветераны в Уфе получают около 1500 рублей, в Межгорье - 1800, а на селе - минимум 120.</w:t>
      </w:r>
    </w:p>
    <w:p w:rsidR="00455C0B" w:rsidRPr="00455C0B" w:rsidRDefault="00455C0B" w:rsidP="00455C0B">
      <w:pPr>
        <w:spacing w:after="300" w:line="240" w:lineRule="auto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455C0B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Теперь считать ЕДК будут так, как по всей стране, - индивидуально для каждого льготника независимо от места проживания.</w:t>
      </w:r>
    </w:p>
    <w:p w:rsidR="00455C0B" w:rsidRPr="00455C0B" w:rsidRDefault="00455C0B" w:rsidP="00455C0B">
      <w:pPr>
        <w:spacing w:after="300" w:line="240" w:lineRule="auto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455C0B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Главный принцип теперь такой: чем больше квартплата, тем больше выплата.</w:t>
      </w:r>
    </w:p>
    <w:p w:rsidR="00455C0B" w:rsidRPr="00455C0B" w:rsidRDefault="00455C0B" w:rsidP="00455C0B">
      <w:pPr>
        <w:spacing w:after="300" w:line="240" w:lineRule="auto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455C0B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Простой пример: в домах с централизованным отоплением зимой приходит большой счет. В эти месяцы помощь от государства будет повыше, а летом, когда греть ничего не нужно, поменьше.</w:t>
      </w:r>
    </w:p>
    <w:p w:rsidR="00455C0B" w:rsidRPr="00455C0B" w:rsidRDefault="00455C0B" w:rsidP="00455C0B">
      <w:pPr>
        <w:spacing w:after="300" w:line="240" w:lineRule="auto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455C0B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Также будут учитываться категория льготника, площадь квартиры и количество проживающих. Общий доход семьи на размер выплаты не влияет.</w:t>
      </w:r>
    </w:p>
    <w:p w:rsidR="00455C0B" w:rsidRPr="00455C0B" w:rsidRDefault="00455C0B" w:rsidP="00455C0B">
      <w:pPr>
        <w:spacing w:after="300" w:line="240" w:lineRule="auto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455C0B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Формулы расчета очень сложные и у каждой категории льготников разные: у ветеранов одна, у инвалидов другая, у многодетных семей - третья.</w:t>
      </w:r>
    </w:p>
    <w:p w:rsidR="00455C0B" w:rsidRPr="00455C0B" w:rsidRDefault="00455C0B" w:rsidP="00455C0B">
      <w:pPr>
        <w:spacing w:after="300" w:line="240" w:lineRule="auto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455C0B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Плюс в законах есть множество нюансов. Например, инвалидам, проживающим в частном доме, в расчет не включается плата за содержание жилья.</w:t>
      </w:r>
    </w:p>
    <w:p w:rsidR="00455C0B" w:rsidRPr="00455C0B" w:rsidRDefault="00455C0B" w:rsidP="00455C0B">
      <w:pPr>
        <w:spacing w:after="300" w:line="240" w:lineRule="auto"/>
        <w:jc w:val="center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455C0B">
        <w:rPr>
          <w:rFonts w:ascii="Roboto" w:eastAsia="Times New Roman" w:hAnsi="Roboto" w:cs="Arial"/>
          <w:b/>
          <w:bCs/>
          <w:color w:val="333333"/>
          <w:sz w:val="24"/>
          <w:szCs w:val="24"/>
          <w:lang w:eastAsia="ru-RU"/>
        </w:rPr>
        <w:t xml:space="preserve">Как оформить заявку </w:t>
      </w:r>
    </w:p>
    <w:p w:rsidR="00455C0B" w:rsidRPr="00455C0B" w:rsidRDefault="00455C0B" w:rsidP="00455C0B">
      <w:pPr>
        <w:spacing w:after="300" w:line="240" w:lineRule="auto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455C0B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 xml:space="preserve">- </w:t>
      </w:r>
      <w:r w:rsidRPr="00455C0B">
        <w:rPr>
          <w:rFonts w:ascii="Roboto" w:eastAsia="Times New Roman" w:hAnsi="Roboto" w:cs="Arial"/>
          <w:b/>
          <w:bCs/>
          <w:i/>
          <w:iCs/>
          <w:color w:val="333333"/>
          <w:sz w:val="24"/>
          <w:szCs w:val="24"/>
          <w:lang w:eastAsia="ru-RU"/>
        </w:rPr>
        <w:t>Если вы раньше никогда не получали ЕДК,</w:t>
      </w:r>
      <w:r w:rsidRPr="00455C0B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 xml:space="preserve"> обратитесь в ближайший офис МФЦ, центра социальной поддержки или отправьте заявку через «</w:t>
      </w:r>
      <w:proofErr w:type="spellStart"/>
      <w:r w:rsidRPr="00455C0B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Госуслуги</w:t>
      </w:r>
      <w:proofErr w:type="spellEnd"/>
      <w:r w:rsidRPr="00455C0B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».</w:t>
      </w:r>
    </w:p>
    <w:p w:rsidR="00455C0B" w:rsidRPr="00455C0B" w:rsidRDefault="00455C0B" w:rsidP="00455C0B">
      <w:pPr>
        <w:spacing w:after="300" w:line="240" w:lineRule="auto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455C0B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Необходимый перечень документов зависит от категории льготников; что именно нужно, вам подскажут на месте.</w:t>
      </w:r>
    </w:p>
    <w:p w:rsidR="00455C0B" w:rsidRPr="00455C0B" w:rsidRDefault="00455C0B" w:rsidP="00455C0B">
      <w:pPr>
        <w:spacing w:after="300" w:line="240" w:lineRule="auto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455C0B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Сейчас государство активно учится запрашивать различные документы у других ведомств автоматически, поэтому пакет документов год за годом сокращается.</w:t>
      </w:r>
    </w:p>
    <w:p w:rsidR="00455C0B" w:rsidRPr="00455C0B" w:rsidRDefault="00455C0B" w:rsidP="00455C0B">
      <w:pPr>
        <w:spacing w:after="300" w:line="240" w:lineRule="auto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455C0B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lastRenderedPageBreak/>
        <w:t xml:space="preserve">- </w:t>
      </w:r>
      <w:r w:rsidRPr="00455C0B">
        <w:rPr>
          <w:rFonts w:ascii="Roboto" w:eastAsia="Times New Roman" w:hAnsi="Roboto" w:cs="Arial"/>
          <w:b/>
          <w:bCs/>
          <w:i/>
          <w:iCs/>
          <w:color w:val="333333"/>
          <w:sz w:val="24"/>
          <w:szCs w:val="24"/>
          <w:lang w:eastAsia="ru-RU"/>
        </w:rPr>
        <w:t>Если вы уже получаете ЕДК,</w:t>
      </w:r>
      <w:r w:rsidRPr="00455C0B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 xml:space="preserve"> ничего делать не нужно, выплаты по новым правилам проведут автоматически.</w:t>
      </w:r>
    </w:p>
    <w:p w:rsidR="00455C0B" w:rsidRPr="00455C0B" w:rsidRDefault="00455C0B" w:rsidP="00455C0B">
      <w:pPr>
        <w:spacing w:after="300" w:line="240" w:lineRule="auto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455C0B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Многие переживают: раз выплата зависит от размера квартплаты, то нужно будет подавать все чеки и квитанции. Не нужно! Социальные службы сами получат эти цифры от коммунальщиков через электронный документооборот.</w:t>
      </w:r>
    </w:p>
    <w:p w:rsidR="00455C0B" w:rsidRPr="00455C0B" w:rsidRDefault="00455C0B" w:rsidP="00455C0B">
      <w:pPr>
        <w:spacing w:after="300" w:line="240" w:lineRule="auto"/>
        <w:jc w:val="center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455C0B">
        <w:rPr>
          <w:rFonts w:ascii="Roboto" w:eastAsia="Times New Roman" w:hAnsi="Roboto" w:cs="Arial"/>
          <w:b/>
          <w:bCs/>
          <w:color w:val="333333"/>
          <w:sz w:val="24"/>
          <w:szCs w:val="24"/>
          <w:lang w:eastAsia="ru-RU"/>
        </w:rPr>
        <w:t xml:space="preserve">Как быть должникам? </w:t>
      </w:r>
    </w:p>
    <w:p w:rsidR="00455C0B" w:rsidRPr="00455C0B" w:rsidRDefault="00455C0B" w:rsidP="00455C0B">
      <w:pPr>
        <w:spacing w:after="300" w:line="240" w:lineRule="auto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455C0B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Очень важное новшество: теперь ЕДК не смогут получать те, у кого есть долги по коммуналке. Таких в республике около 92 тысяч человек. Тут государство заняло принципиальную позицию: вам же помогают оплачивать квартплату, вот и оплачивайте.</w:t>
      </w:r>
    </w:p>
    <w:p w:rsidR="00455C0B" w:rsidRPr="00455C0B" w:rsidRDefault="00455C0B" w:rsidP="00455C0B">
      <w:pPr>
        <w:spacing w:after="300" w:line="240" w:lineRule="auto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455C0B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Ловить должников будут опять же автоматически. Как только система увидит, что вы не заплатили, она отправит уведомление: у вас долг, погасите, срок на это у вас - два месяца. Получать выплаты до уплаты долга вы пока не будете.</w:t>
      </w:r>
    </w:p>
    <w:p w:rsidR="00455C0B" w:rsidRPr="00455C0B" w:rsidRDefault="00455C0B" w:rsidP="00455C0B">
      <w:pPr>
        <w:spacing w:after="300" w:line="240" w:lineRule="auto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455C0B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Как только погасите его, выплаты автоматически восстановят, и вы получите все причитающиеся вам деньги со дня приостановки выплат.</w:t>
      </w:r>
    </w:p>
    <w:p w:rsidR="00455C0B" w:rsidRPr="00455C0B" w:rsidRDefault="00455C0B" w:rsidP="00455C0B">
      <w:pPr>
        <w:spacing w:after="300" w:line="240" w:lineRule="auto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455C0B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Однако если вы не погасите долг в течение этих двух месяцев, ЕДК вам предоставят с месяца нового обращения.</w:t>
      </w:r>
    </w:p>
    <w:p w:rsidR="00455C0B" w:rsidRPr="00455C0B" w:rsidRDefault="00455C0B" w:rsidP="00455C0B">
      <w:pPr>
        <w:spacing w:after="300" w:line="240" w:lineRule="auto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455C0B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Чтобы не попасть в черный список, нужно оплачивать услуги ЖКХ строго до 10 числа месяца, следующего за расчетным. За август - до 10 сентября, за сентябрь - до 10 октября и так далее.</w:t>
      </w:r>
    </w:p>
    <w:p w:rsidR="00455C0B" w:rsidRPr="00455C0B" w:rsidRDefault="00455C0B" w:rsidP="00455C0B">
      <w:pPr>
        <w:spacing w:after="300" w:line="240" w:lineRule="auto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455C0B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Ситуации, конечно, бывают разные. Если так получилось, что вы накопили долг, но договорились со своей управляющей компанией и заключили соглашение о рассрочке, ЕДК вы будете получать! В этом случае нужно обратиться с заключенным соглашением в центр социальной поддержки или МФЦ.</w:t>
      </w:r>
    </w:p>
    <w:p w:rsidR="00455C0B" w:rsidRPr="00455C0B" w:rsidRDefault="00455C0B" w:rsidP="00455C0B">
      <w:pPr>
        <w:spacing w:after="300" w:line="240" w:lineRule="auto"/>
        <w:jc w:val="center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455C0B">
        <w:rPr>
          <w:rFonts w:ascii="Roboto" w:eastAsia="Times New Roman" w:hAnsi="Roboto" w:cs="Arial"/>
          <w:b/>
          <w:bCs/>
          <w:color w:val="333333"/>
          <w:sz w:val="24"/>
          <w:szCs w:val="24"/>
          <w:lang w:eastAsia="ru-RU"/>
        </w:rPr>
        <w:t xml:space="preserve">Что еще важного нужно знать </w:t>
      </w:r>
    </w:p>
    <w:p w:rsidR="00455C0B" w:rsidRPr="00455C0B" w:rsidRDefault="00455C0B" w:rsidP="00455C0B">
      <w:pPr>
        <w:spacing w:after="300" w:line="240" w:lineRule="auto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455C0B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- Выплаты будут за позапрошлый месяц. То есть сейчас, в сентябре, люди получат компенсацию за июль, а в октябре - за август.</w:t>
      </w:r>
    </w:p>
    <w:p w:rsidR="00455C0B" w:rsidRPr="00455C0B" w:rsidRDefault="00455C0B" w:rsidP="00455C0B">
      <w:pPr>
        <w:spacing w:after="300" w:line="240" w:lineRule="auto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455C0B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- Если в квартире несколько разных льготников, деньги получит каждый из них.</w:t>
      </w:r>
    </w:p>
    <w:p w:rsidR="00455C0B" w:rsidRPr="00455C0B" w:rsidRDefault="00455C0B" w:rsidP="00455C0B">
      <w:pPr>
        <w:spacing w:after="300" w:line="240" w:lineRule="auto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455C0B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- Размер выплаты не может быть выше норматива потребления коммунальных услуг.</w:t>
      </w:r>
    </w:p>
    <w:p w:rsidR="00455C0B" w:rsidRPr="00455C0B" w:rsidRDefault="00455C0B" w:rsidP="00455C0B">
      <w:pPr>
        <w:spacing w:after="300" w:line="240" w:lineRule="auto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455C0B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Так называют примерный уровень потребления воды, электричества и газа, когда нет счетчика. Обычно он существенно выше среднего.</w:t>
      </w:r>
    </w:p>
    <w:p w:rsidR="00455C0B" w:rsidRPr="00455C0B" w:rsidRDefault="00455C0B" w:rsidP="00455C0B">
      <w:pPr>
        <w:spacing w:line="240" w:lineRule="auto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455C0B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Например, норматив потребления холодной воды в Башкирии - около пяти кубометров на человека в месяц. На семью из трех человек, соответственно, 15 кубометров. Если вы будете день и ночь лить холодную воду и потратите 100 кубов, вам посчитают все равно как 15.</w:t>
      </w:r>
    </w:p>
    <w:p w:rsidR="00F7399F" w:rsidRDefault="00F7399F">
      <w:bookmarkStart w:id="0" w:name="_GoBack"/>
      <w:bookmarkEnd w:id="0"/>
    </w:p>
    <w:sectPr w:rsidR="00F73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C0B"/>
    <w:rsid w:val="00455C0B"/>
    <w:rsid w:val="00F7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1543A-98D9-45C9-B875-16249DD3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2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119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7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24964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8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70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InterRAO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Понамарева Роза Миннулловна</dc:creator>
  <cp:keywords/>
  <dc:description/>
  <cp:lastModifiedBy>Понамарева Роза Миннулловна</cp:lastModifiedBy>
  <cp:revision>1</cp:revision>
  <dcterms:created xsi:type="dcterms:W3CDTF">2020-09-28T10:04:00Z</dcterms:created>
  <dcterms:modified xsi:type="dcterms:W3CDTF">2020-09-28T10:04:00Z</dcterms:modified>
</cp:coreProperties>
</file>