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EC" w:rsidRDefault="003C51EC" w:rsidP="003C51EC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 xml:space="preserve">БАШКОРТОСТАН  РЕСПУБЛИКАҺЫ                          СОВЕТ  СЕЛЬСКОГО     ПОСЕЛЕНИЯ </w:t>
      </w:r>
    </w:p>
    <w:p w:rsidR="003C51EC" w:rsidRDefault="003C51EC" w:rsidP="003C51EC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БАЛТАС  РАЙОНЫ МУНИЦИПАЛЬ                                                   НИЖНЕСИКИЯЗОВСКИЙ   СЕЛЬСОВЕТ</w:t>
      </w:r>
    </w:p>
    <w:p w:rsidR="003C51EC" w:rsidRDefault="003C51EC" w:rsidP="003C51EC">
      <w:pPr>
        <w:spacing w:line="360" w:lineRule="auto"/>
        <w:ind w:left="-284"/>
        <w:jc w:val="both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     РАЙОНЫНЫҢ ТҮБӘН ҺИКЕЯЗ АУЫЛ                                     </w:t>
      </w:r>
      <w:r>
        <w:rPr>
          <w:b/>
          <w:bCs/>
          <w:sz w:val="18"/>
          <w:szCs w:val="18"/>
          <w:lang w:val="be-BY"/>
        </w:rPr>
        <w:t xml:space="preserve">МУНИЦИПАЛЬНОГО  РАЙОНА  </w:t>
      </w:r>
    </w:p>
    <w:p w:rsidR="003C51EC" w:rsidRDefault="003C51EC" w:rsidP="003C51EC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СОВЕТЫ</w:t>
      </w:r>
      <w:r>
        <w:rPr>
          <w:b/>
          <w:bCs/>
          <w:sz w:val="18"/>
          <w:szCs w:val="18"/>
          <w:lang w:val="be-BY"/>
        </w:rPr>
        <w:t xml:space="preserve">   АУЫЛ  </w:t>
      </w:r>
      <w:r>
        <w:rPr>
          <w:b/>
          <w:bCs/>
          <w:sz w:val="18"/>
          <w:szCs w:val="18"/>
        </w:rPr>
        <w:t xml:space="preserve">БИЛӘМӘҺЕ  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БАЛТАЧЕВСКИЙ   РАЙОН</w:t>
      </w:r>
    </w:p>
    <w:p w:rsidR="003C51EC" w:rsidRDefault="003C51EC" w:rsidP="003C51EC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РЕСПУБЛИКИ    БАШКОРТОСТАН </w:t>
      </w:r>
    </w:p>
    <w:p w:rsidR="003C51EC" w:rsidRDefault="003C51EC" w:rsidP="003C51EC">
      <w:pPr>
        <w:spacing w:line="192" w:lineRule="auto"/>
        <w:jc w:val="both"/>
        <w:rPr>
          <w:sz w:val="18"/>
          <w:lang w:val="be-BY"/>
        </w:rPr>
      </w:pPr>
      <w:r>
        <w:rPr>
          <w:lang w:val="be-BY"/>
        </w:rPr>
        <w:t xml:space="preserve">    </w:t>
      </w:r>
      <w:r>
        <w:rPr>
          <w:sz w:val="18"/>
          <w:lang w:val="be-BY"/>
        </w:rPr>
        <w:t>452982, Түбән һикеяз ауылы,</w:t>
      </w:r>
    </w:p>
    <w:p w:rsidR="003C51EC" w:rsidRDefault="003C51EC" w:rsidP="003C51EC">
      <w:pPr>
        <w:spacing w:line="192" w:lineRule="auto"/>
        <w:jc w:val="both"/>
        <w:rPr>
          <w:sz w:val="18"/>
          <w:lang w:val="be-BY"/>
        </w:rPr>
      </w:pPr>
      <w:r>
        <w:rPr>
          <w:sz w:val="18"/>
          <w:lang w:val="be-BY"/>
        </w:rPr>
        <w:t xml:space="preserve">      </w:t>
      </w:r>
      <w:r>
        <w:rPr>
          <w:sz w:val="18"/>
          <w:lang w:val="en-AU"/>
        </w:rPr>
        <w:t>Y</w:t>
      </w:r>
      <w:r>
        <w:rPr>
          <w:sz w:val="18"/>
          <w:lang w:val="be-BY"/>
        </w:rPr>
        <w:t>зәк урамы, 26                                                                                             452982</w:t>
      </w:r>
      <w:proofErr w:type="gramStart"/>
      <w:r>
        <w:rPr>
          <w:sz w:val="18"/>
          <w:lang w:val="be-BY"/>
        </w:rPr>
        <w:t>,Нижнесикиязово</w:t>
      </w:r>
      <w:proofErr w:type="gramEnd"/>
      <w:r>
        <w:rPr>
          <w:sz w:val="18"/>
          <w:lang w:val="be-BY"/>
        </w:rPr>
        <w:t>, ул.Центральная,26</w:t>
      </w:r>
    </w:p>
    <w:p w:rsidR="003C51EC" w:rsidRDefault="003C51EC" w:rsidP="003C51EC">
      <w:pPr>
        <w:spacing w:line="192" w:lineRule="auto"/>
        <w:jc w:val="both"/>
        <w:rPr>
          <w:b/>
          <w:sz w:val="24"/>
          <w:szCs w:val="28"/>
        </w:rPr>
      </w:pPr>
      <w:r>
        <w:rPr>
          <w:sz w:val="18"/>
          <w:lang w:val="be-BY"/>
        </w:rPr>
        <w:t xml:space="preserve">       </w:t>
      </w:r>
      <w:r>
        <w:rPr>
          <w:sz w:val="18"/>
        </w:rPr>
        <w:t>тел. (34753) 2-71-98                                                                                         тел.(34753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 xml:space="preserve"> 2-71-98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36"/>
      </w:tblGrid>
      <w:tr w:rsidR="003C51EC" w:rsidTr="00510ACE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C51EC" w:rsidRDefault="003C51EC" w:rsidP="00510ACE">
            <w:pPr>
              <w:spacing w:line="192" w:lineRule="auto"/>
              <w:jc w:val="both"/>
              <w:rPr>
                <w:rFonts w:ascii="ATimes" w:hAnsi="ATimes"/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                 </w:t>
            </w:r>
          </w:p>
        </w:tc>
      </w:tr>
    </w:tbl>
    <w:p w:rsidR="003C51EC" w:rsidRDefault="003C51EC" w:rsidP="003C51EC">
      <w:pPr>
        <w:pStyle w:val="ConsPlusNormal"/>
        <w:widowControl/>
        <w:ind w:left="2820"/>
        <w:rPr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РЕШЕНИЕ    </w:t>
      </w:r>
    </w:p>
    <w:p w:rsidR="003C51EC" w:rsidRDefault="003C51EC" w:rsidP="003C51EC">
      <w:pPr>
        <w:ind w:left="266"/>
        <w:jc w:val="both"/>
        <w:rPr>
          <w:rFonts w:ascii="a_Helver Bashkir" w:hAnsi="a_Helver Bashkir" w:cs="a_Helver Bashkir"/>
          <w:b/>
          <w:bCs/>
          <w:sz w:val="24"/>
        </w:rPr>
      </w:pPr>
    </w:p>
    <w:p w:rsidR="003C51EC" w:rsidRDefault="003C51EC" w:rsidP="003C51EC">
      <w:pPr>
        <w:pStyle w:val="3"/>
        <w:rPr>
          <w:rFonts w:ascii="Bookman Old Style" w:hAnsi="Bookman Old Style" w:cs="Bookman Old Style"/>
          <w:b/>
          <w:bCs/>
          <w:sz w:val="24"/>
          <w:szCs w:val="24"/>
        </w:rPr>
      </w:pPr>
      <w:r>
        <w:rPr>
          <w:rFonts w:ascii="Bookman Old Style" w:hAnsi="Bookman Old Style" w:cs="Bookman Old Style"/>
          <w:b/>
          <w:bCs/>
          <w:sz w:val="24"/>
          <w:szCs w:val="24"/>
        </w:rPr>
        <w:t>18 заседания                                                           27 созыва</w:t>
      </w:r>
    </w:p>
    <w:p w:rsidR="003C51EC" w:rsidRDefault="003C51EC" w:rsidP="003C51EC">
      <w:pPr>
        <w:pStyle w:val="a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публичных слушаниях по проекту решения Совета  сельского поселения </w:t>
      </w:r>
      <w:proofErr w:type="spellStart"/>
      <w:r>
        <w:rPr>
          <w:b/>
          <w:bCs/>
          <w:sz w:val="22"/>
          <w:szCs w:val="22"/>
        </w:rPr>
        <w:t>Нижнесикиязовский</w:t>
      </w:r>
      <w:proofErr w:type="spellEnd"/>
      <w:r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>
        <w:rPr>
          <w:b/>
          <w:bCs/>
          <w:sz w:val="22"/>
          <w:szCs w:val="22"/>
        </w:rPr>
        <w:t>Балтачевский</w:t>
      </w:r>
      <w:proofErr w:type="spellEnd"/>
      <w:r>
        <w:rPr>
          <w:b/>
          <w:bCs/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Республики Башкортостан «О бюджете  сельского поселения  </w:t>
      </w:r>
      <w:proofErr w:type="spellStart"/>
      <w:r>
        <w:rPr>
          <w:b/>
          <w:bCs/>
          <w:sz w:val="22"/>
          <w:szCs w:val="22"/>
        </w:rPr>
        <w:t>Нижнесикиязовский</w:t>
      </w:r>
      <w:proofErr w:type="spellEnd"/>
      <w:r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>
        <w:rPr>
          <w:b/>
          <w:bCs/>
          <w:sz w:val="22"/>
          <w:szCs w:val="22"/>
        </w:rPr>
        <w:t>Балтачевский</w:t>
      </w:r>
      <w:proofErr w:type="spellEnd"/>
      <w:r>
        <w:rPr>
          <w:b/>
          <w:bCs/>
          <w:sz w:val="22"/>
          <w:szCs w:val="22"/>
        </w:rPr>
        <w:t xml:space="preserve"> район Республики Башкортостан на 2017 год и на плановый период 2018-2019 годов»</w:t>
      </w:r>
    </w:p>
    <w:p w:rsidR="003C51EC" w:rsidRDefault="003C51EC" w:rsidP="003C51EC">
      <w:pPr>
        <w:pStyle w:val="a3"/>
        <w:spacing w:line="276" w:lineRule="auto"/>
        <w:ind w:firstLine="720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со статьей 28 Федерального закона от 06 октября 2003 г. № 131 -ФЗ «Об общих принципах организации местного самоуправления в Российской Федерации», статьей 13 Устава  сельского поселения </w:t>
      </w:r>
      <w:proofErr w:type="spellStart"/>
      <w:r>
        <w:rPr>
          <w:sz w:val="24"/>
        </w:rPr>
        <w:t>Нижнесикиязовский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Балтачевский</w:t>
      </w:r>
      <w:proofErr w:type="spellEnd"/>
      <w:r>
        <w:rPr>
          <w:sz w:val="24"/>
        </w:rPr>
        <w:t xml:space="preserve"> район Республики Башкортостан, Положением  о публичных слушаниях по проектам  муниципальных правовых актов  сельского поселения </w:t>
      </w:r>
      <w:proofErr w:type="spellStart"/>
      <w:r>
        <w:rPr>
          <w:sz w:val="24"/>
        </w:rPr>
        <w:t>Нижнесикиязовский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Балтачевский</w:t>
      </w:r>
      <w:proofErr w:type="spellEnd"/>
      <w:r>
        <w:rPr>
          <w:sz w:val="24"/>
        </w:rPr>
        <w:t xml:space="preserve"> район Республики Башкортостан</w:t>
      </w:r>
      <w:r>
        <w:rPr>
          <w:caps/>
          <w:sz w:val="24"/>
        </w:rPr>
        <w:t>:</w:t>
      </w:r>
      <w:proofErr w:type="gramEnd"/>
    </w:p>
    <w:p w:rsidR="003C51EC" w:rsidRDefault="003C51EC" w:rsidP="003C51EC">
      <w:pPr>
        <w:pStyle w:val="a3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 xml:space="preserve">Назначить  публичные слушания по проекту решения Совета сельского   поселения </w:t>
      </w:r>
      <w:proofErr w:type="spellStart"/>
      <w:r>
        <w:rPr>
          <w:sz w:val="24"/>
        </w:rPr>
        <w:t>Нижнесикиязовский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Балтачевский</w:t>
      </w:r>
      <w:proofErr w:type="spellEnd"/>
      <w:r>
        <w:rPr>
          <w:sz w:val="24"/>
        </w:rPr>
        <w:t xml:space="preserve"> район  Республики Башкортостан «О бюджете сельского поселения </w:t>
      </w:r>
      <w:proofErr w:type="spellStart"/>
      <w:r>
        <w:rPr>
          <w:sz w:val="24"/>
        </w:rPr>
        <w:t>Нижнесикиязовский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Балтачевский</w:t>
      </w:r>
      <w:proofErr w:type="spellEnd"/>
      <w:r>
        <w:rPr>
          <w:sz w:val="24"/>
        </w:rPr>
        <w:t xml:space="preserve"> район Республики Башкортостан на 2017 год и на плановый период 2018-2019 годов» (далее – проект решения Совета)  </w:t>
      </w:r>
      <w:r>
        <w:rPr>
          <w:b/>
          <w:bCs/>
          <w:sz w:val="24"/>
        </w:rPr>
        <w:t>08 декабря  2016 г</w:t>
      </w:r>
      <w:r>
        <w:rPr>
          <w:sz w:val="24"/>
        </w:rPr>
        <w:t xml:space="preserve">., в 10.00 ч.,  в здании Администрации сельского поселения </w:t>
      </w:r>
      <w:proofErr w:type="spellStart"/>
      <w:r>
        <w:rPr>
          <w:sz w:val="24"/>
        </w:rPr>
        <w:t>Нижнесикиязовский</w:t>
      </w:r>
      <w:proofErr w:type="spellEnd"/>
      <w:r>
        <w:rPr>
          <w:sz w:val="24"/>
        </w:rPr>
        <w:t xml:space="preserve"> сельсовет  муниципального района </w:t>
      </w:r>
      <w:proofErr w:type="spellStart"/>
      <w:r>
        <w:rPr>
          <w:sz w:val="24"/>
        </w:rPr>
        <w:t>Балтачевский</w:t>
      </w:r>
      <w:proofErr w:type="spellEnd"/>
      <w:r>
        <w:rPr>
          <w:sz w:val="24"/>
        </w:rPr>
        <w:t xml:space="preserve"> район</w:t>
      </w:r>
      <w:proofErr w:type="gramEnd"/>
      <w:r>
        <w:rPr>
          <w:sz w:val="24"/>
        </w:rPr>
        <w:t xml:space="preserve"> по адресу: с. </w:t>
      </w:r>
      <w:proofErr w:type="spellStart"/>
      <w:r>
        <w:rPr>
          <w:sz w:val="24"/>
        </w:rPr>
        <w:t>Нижнесикиязово</w:t>
      </w:r>
      <w:proofErr w:type="spellEnd"/>
      <w:r>
        <w:rPr>
          <w:sz w:val="24"/>
        </w:rPr>
        <w:t>, ул</w:t>
      </w:r>
      <w:proofErr w:type="gramStart"/>
      <w:r>
        <w:rPr>
          <w:sz w:val="24"/>
        </w:rPr>
        <w:t>.Ц</w:t>
      </w:r>
      <w:proofErr w:type="gramEnd"/>
      <w:r>
        <w:rPr>
          <w:sz w:val="24"/>
        </w:rPr>
        <w:t>ентральная , 26.</w:t>
      </w:r>
    </w:p>
    <w:p w:rsidR="003C51EC" w:rsidRDefault="003C51EC" w:rsidP="003C51EC">
      <w:pPr>
        <w:pStyle w:val="a3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2. Утвердить состав комиссии по проведению публичных слушаний по проекту решения Совета  сельского поселения </w:t>
      </w:r>
      <w:proofErr w:type="spellStart"/>
      <w:r>
        <w:rPr>
          <w:sz w:val="24"/>
        </w:rPr>
        <w:t>Нижнесикиязовский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Балтачевский</w:t>
      </w:r>
      <w:proofErr w:type="spellEnd"/>
      <w:r>
        <w:rPr>
          <w:sz w:val="24"/>
        </w:rPr>
        <w:t xml:space="preserve"> район  Республики Башкортостан  «О бюджете  сельского поселения </w:t>
      </w:r>
      <w:proofErr w:type="spellStart"/>
      <w:r>
        <w:rPr>
          <w:sz w:val="24"/>
        </w:rPr>
        <w:t>Нижнесикиязовский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Балтачевский</w:t>
      </w:r>
      <w:proofErr w:type="spellEnd"/>
      <w:r>
        <w:rPr>
          <w:sz w:val="24"/>
        </w:rPr>
        <w:t xml:space="preserve"> район Республики Башкортостан на 2017 год и на плановый период 2018-2019 годов» (прилагается).</w:t>
      </w:r>
    </w:p>
    <w:p w:rsidR="003C51EC" w:rsidRDefault="003C51EC" w:rsidP="003C51EC">
      <w:pPr>
        <w:pStyle w:val="ConsNormal"/>
        <w:spacing w:line="276" w:lineRule="auto"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Установить, что письменные предложения жителей сельского поселения  по проекту решения Совета,  указанному в пункте 1 настоящего решения, направляются  в Совет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Нижнесикиязовский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 </w:t>
      </w:r>
    </w:p>
    <w:p w:rsidR="003C51EC" w:rsidRDefault="003C51EC" w:rsidP="003C51EC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Нижнесикиязово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26, в период </w:t>
      </w:r>
      <w:r>
        <w:rPr>
          <w:rFonts w:ascii="Times New Roman" w:hAnsi="Times New Roman" w:cs="Times New Roman"/>
          <w:b/>
          <w:bCs/>
          <w:sz w:val="24"/>
          <w:szCs w:val="24"/>
        </w:rPr>
        <w:t>с 24 ноября  по 08 декабря 2016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51EC" w:rsidRDefault="003C51EC" w:rsidP="003C51EC">
      <w:pPr>
        <w:pStyle w:val="a3"/>
        <w:spacing w:line="276" w:lineRule="auto"/>
        <w:ind w:firstLine="720"/>
        <w:jc w:val="both"/>
        <w:rPr>
          <w:b/>
          <w:bCs/>
          <w:sz w:val="24"/>
        </w:rPr>
      </w:pPr>
      <w:r>
        <w:rPr>
          <w:sz w:val="24"/>
        </w:rPr>
        <w:t xml:space="preserve">4. Опубликовать настоящее решение   на информационном стенде Администрации сельского поселения </w:t>
      </w:r>
      <w:proofErr w:type="spellStart"/>
      <w:r>
        <w:rPr>
          <w:sz w:val="24"/>
        </w:rPr>
        <w:t>Нижнесикиязовский</w:t>
      </w:r>
      <w:proofErr w:type="spellEnd"/>
      <w:r>
        <w:rPr>
          <w:sz w:val="24"/>
        </w:rPr>
        <w:t xml:space="preserve"> сельсовет и на официальном сайте сельского поселения(</w:t>
      </w:r>
      <w:proofErr w:type="spellStart"/>
      <w:r>
        <w:rPr>
          <w:sz w:val="24"/>
        </w:rPr>
        <w:t>nizhn</w:t>
      </w:r>
      <w:proofErr w:type="spellEnd"/>
      <w:r>
        <w:rPr>
          <w:sz w:val="24"/>
          <w:lang w:val="en-US"/>
        </w:rPr>
        <w:t>e</w:t>
      </w:r>
      <w:r>
        <w:rPr>
          <w:sz w:val="24"/>
        </w:rPr>
        <w:t>sikiaz07sp.ru)</w:t>
      </w:r>
    </w:p>
    <w:p w:rsidR="003C51EC" w:rsidRDefault="003C51EC" w:rsidP="003C51EC">
      <w:pPr>
        <w:jc w:val="both"/>
        <w:rPr>
          <w:b/>
          <w:sz w:val="24"/>
        </w:rPr>
      </w:pPr>
      <w:r>
        <w:rPr>
          <w:b/>
          <w:sz w:val="24"/>
        </w:rPr>
        <w:t xml:space="preserve">       Председатель Совета</w:t>
      </w:r>
    </w:p>
    <w:p w:rsidR="003C51EC" w:rsidRDefault="003C51EC" w:rsidP="003C51EC">
      <w:pPr>
        <w:jc w:val="both"/>
        <w:rPr>
          <w:b/>
          <w:sz w:val="24"/>
        </w:rPr>
      </w:pPr>
      <w:r>
        <w:rPr>
          <w:b/>
          <w:sz w:val="24"/>
        </w:rPr>
        <w:t xml:space="preserve">      сельского поселения </w:t>
      </w:r>
      <w:proofErr w:type="spellStart"/>
      <w:r>
        <w:rPr>
          <w:b/>
          <w:sz w:val="24"/>
        </w:rPr>
        <w:t>Нижнесикиязовский</w:t>
      </w:r>
      <w:proofErr w:type="spellEnd"/>
    </w:p>
    <w:p w:rsidR="003C51EC" w:rsidRDefault="003C51EC" w:rsidP="003C51EC">
      <w:pPr>
        <w:jc w:val="both"/>
        <w:rPr>
          <w:b/>
          <w:sz w:val="24"/>
        </w:rPr>
      </w:pPr>
      <w:r>
        <w:rPr>
          <w:b/>
          <w:sz w:val="24"/>
        </w:rPr>
        <w:t xml:space="preserve">      сельсовет МР </w:t>
      </w:r>
      <w:proofErr w:type="spellStart"/>
      <w:r>
        <w:rPr>
          <w:b/>
          <w:sz w:val="24"/>
        </w:rPr>
        <w:t>Балтачевский</w:t>
      </w:r>
      <w:proofErr w:type="spellEnd"/>
      <w:r>
        <w:rPr>
          <w:b/>
          <w:sz w:val="24"/>
        </w:rPr>
        <w:t xml:space="preserve"> район РБ                                           </w:t>
      </w:r>
      <w:proofErr w:type="spellStart"/>
      <w:r>
        <w:rPr>
          <w:b/>
          <w:sz w:val="24"/>
        </w:rPr>
        <w:t>Р.Х.Закирова</w:t>
      </w:r>
      <w:proofErr w:type="spellEnd"/>
    </w:p>
    <w:p w:rsidR="003C51EC" w:rsidRDefault="003C51EC" w:rsidP="003C51EC">
      <w:pPr>
        <w:jc w:val="both"/>
        <w:rPr>
          <w:sz w:val="24"/>
        </w:rPr>
      </w:pPr>
    </w:p>
    <w:p w:rsidR="003C51EC" w:rsidRDefault="003C51EC" w:rsidP="003C51EC">
      <w:pPr>
        <w:jc w:val="both"/>
        <w:rPr>
          <w:b/>
          <w:sz w:val="24"/>
        </w:rPr>
      </w:pPr>
      <w:r>
        <w:rPr>
          <w:sz w:val="24"/>
        </w:rPr>
        <w:t xml:space="preserve">      </w:t>
      </w:r>
      <w:proofErr w:type="spellStart"/>
      <w:r>
        <w:rPr>
          <w:b/>
          <w:sz w:val="24"/>
        </w:rPr>
        <w:t>с</w:t>
      </w:r>
      <w:proofErr w:type="gramStart"/>
      <w:r>
        <w:rPr>
          <w:b/>
          <w:sz w:val="24"/>
        </w:rPr>
        <w:t>.Н</w:t>
      </w:r>
      <w:proofErr w:type="gramEnd"/>
      <w:r>
        <w:rPr>
          <w:b/>
          <w:sz w:val="24"/>
        </w:rPr>
        <w:t>ижнесикиязово</w:t>
      </w:r>
      <w:proofErr w:type="spellEnd"/>
    </w:p>
    <w:p w:rsidR="003C51EC" w:rsidRDefault="003C51EC" w:rsidP="003C51EC">
      <w:pPr>
        <w:jc w:val="both"/>
        <w:rPr>
          <w:b/>
          <w:sz w:val="24"/>
        </w:rPr>
      </w:pPr>
      <w:r>
        <w:rPr>
          <w:b/>
          <w:sz w:val="24"/>
        </w:rPr>
        <w:t xml:space="preserve">      24  ноября 2016 года</w:t>
      </w:r>
    </w:p>
    <w:p w:rsidR="003C51EC" w:rsidRDefault="003C51EC" w:rsidP="003C51EC">
      <w:pPr>
        <w:jc w:val="both"/>
        <w:rPr>
          <w:b/>
          <w:sz w:val="24"/>
        </w:rPr>
      </w:pPr>
      <w:r>
        <w:rPr>
          <w:b/>
          <w:sz w:val="24"/>
        </w:rPr>
        <w:t xml:space="preserve">      №   18/45</w:t>
      </w:r>
    </w:p>
    <w:p w:rsidR="003C51EC" w:rsidRPr="00782304" w:rsidRDefault="003C51EC" w:rsidP="003C51EC">
      <w:pPr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</w:t>
      </w:r>
      <w:r w:rsidRPr="00782304">
        <w:rPr>
          <w:sz w:val="24"/>
        </w:rPr>
        <w:t>Приложение</w:t>
      </w:r>
    </w:p>
    <w:p w:rsidR="003C51EC" w:rsidRDefault="003C51EC" w:rsidP="003C51EC">
      <w:pPr>
        <w:ind w:left="4248" w:firstLine="708"/>
        <w:rPr>
          <w:sz w:val="24"/>
        </w:rPr>
      </w:pPr>
      <w:r>
        <w:rPr>
          <w:sz w:val="24"/>
        </w:rPr>
        <w:t xml:space="preserve">                      к решению</w:t>
      </w:r>
      <w:r w:rsidRPr="00782304">
        <w:rPr>
          <w:sz w:val="24"/>
        </w:rPr>
        <w:t xml:space="preserve"> </w:t>
      </w:r>
      <w:r>
        <w:rPr>
          <w:sz w:val="24"/>
        </w:rPr>
        <w:t>Совета</w:t>
      </w:r>
    </w:p>
    <w:p w:rsidR="003C51EC" w:rsidRDefault="003C51EC" w:rsidP="003C51EC">
      <w:pPr>
        <w:ind w:left="4248" w:firstLine="708"/>
        <w:rPr>
          <w:sz w:val="24"/>
        </w:rPr>
      </w:pPr>
      <w:r>
        <w:rPr>
          <w:sz w:val="24"/>
        </w:rPr>
        <w:t xml:space="preserve">                      сельского поселения</w:t>
      </w:r>
    </w:p>
    <w:p w:rsidR="003C51EC" w:rsidRDefault="003C51EC" w:rsidP="003C51EC">
      <w:pPr>
        <w:ind w:left="4248" w:firstLine="708"/>
        <w:rPr>
          <w:sz w:val="24"/>
        </w:rPr>
      </w:pPr>
      <w:r>
        <w:rPr>
          <w:sz w:val="24"/>
        </w:rPr>
        <w:t xml:space="preserve">                      </w:t>
      </w:r>
      <w:proofErr w:type="spellStart"/>
      <w:r>
        <w:rPr>
          <w:sz w:val="24"/>
        </w:rPr>
        <w:t>Нижнесикиязовский</w:t>
      </w:r>
      <w:proofErr w:type="spellEnd"/>
      <w:r>
        <w:rPr>
          <w:sz w:val="24"/>
        </w:rPr>
        <w:t xml:space="preserve"> сельсовет</w:t>
      </w:r>
    </w:p>
    <w:p w:rsidR="003C51EC" w:rsidRPr="00782304" w:rsidRDefault="003C51EC" w:rsidP="003C51EC">
      <w:pPr>
        <w:ind w:left="6096" w:hanging="1140"/>
        <w:rPr>
          <w:sz w:val="24"/>
        </w:rPr>
      </w:pPr>
      <w:r>
        <w:rPr>
          <w:sz w:val="24"/>
        </w:rPr>
        <w:t xml:space="preserve">                      </w:t>
      </w:r>
      <w:r w:rsidRPr="00782304">
        <w:rPr>
          <w:sz w:val="24"/>
        </w:rPr>
        <w:t xml:space="preserve">муниципального района </w:t>
      </w:r>
    </w:p>
    <w:p w:rsidR="003C51EC" w:rsidRPr="00782304" w:rsidRDefault="003C51EC" w:rsidP="003C51EC">
      <w:pPr>
        <w:ind w:left="4248" w:firstLine="708"/>
        <w:rPr>
          <w:sz w:val="24"/>
        </w:rPr>
      </w:pPr>
      <w:r>
        <w:rPr>
          <w:sz w:val="24"/>
        </w:rPr>
        <w:t xml:space="preserve">                      </w:t>
      </w:r>
      <w:proofErr w:type="spellStart"/>
      <w:r w:rsidRPr="00782304">
        <w:rPr>
          <w:sz w:val="24"/>
        </w:rPr>
        <w:t>Балтачевский</w:t>
      </w:r>
      <w:proofErr w:type="spellEnd"/>
      <w:r w:rsidRPr="00782304">
        <w:rPr>
          <w:sz w:val="24"/>
        </w:rPr>
        <w:t xml:space="preserve"> район </w:t>
      </w:r>
    </w:p>
    <w:p w:rsidR="003C51EC" w:rsidRPr="00782304" w:rsidRDefault="003C51EC" w:rsidP="003C51EC">
      <w:pPr>
        <w:ind w:left="4248" w:firstLine="708"/>
        <w:rPr>
          <w:sz w:val="24"/>
        </w:rPr>
      </w:pPr>
      <w:r>
        <w:rPr>
          <w:sz w:val="24"/>
        </w:rPr>
        <w:t xml:space="preserve">                      </w:t>
      </w:r>
      <w:r w:rsidRPr="00782304">
        <w:rPr>
          <w:sz w:val="24"/>
        </w:rPr>
        <w:t>Республики Башкортостан</w:t>
      </w:r>
    </w:p>
    <w:p w:rsidR="003C51EC" w:rsidRPr="00782304" w:rsidRDefault="003C51EC" w:rsidP="003C51E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от "24" ноября  2016г. </w:t>
      </w:r>
    </w:p>
    <w:p w:rsidR="003C51EC" w:rsidRPr="00782304" w:rsidRDefault="003C51EC" w:rsidP="003C51EC">
      <w:pPr>
        <w:ind w:left="4248" w:firstLine="708"/>
        <w:rPr>
          <w:sz w:val="24"/>
        </w:rPr>
      </w:pPr>
    </w:p>
    <w:p w:rsidR="003C51EC" w:rsidRPr="00782304" w:rsidRDefault="003C51EC" w:rsidP="003C51EC">
      <w:pPr>
        <w:ind w:left="4248" w:firstLine="708"/>
        <w:rPr>
          <w:sz w:val="24"/>
        </w:rPr>
      </w:pPr>
    </w:p>
    <w:p w:rsidR="003C51EC" w:rsidRPr="00782304" w:rsidRDefault="003C51EC" w:rsidP="003C51EC">
      <w:pPr>
        <w:jc w:val="center"/>
        <w:rPr>
          <w:sz w:val="24"/>
        </w:rPr>
      </w:pPr>
      <w:r w:rsidRPr="00782304">
        <w:rPr>
          <w:sz w:val="24"/>
        </w:rPr>
        <w:t>СОСТАВ</w:t>
      </w:r>
    </w:p>
    <w:p w:rsidR="003C51EC" w:rsidRPr="00782304" w:rsidRDefault="003C51EC" w:rsidP="003C51EC">
      <w:pPr>
        <w:jc w:val="center"/>
        <w:rPr>
          <w:sz w:val="24"/>
        </w:rPr>
      </w:pPr>
      <w:r w:rsidRPr="00782304">
        <w:rPr>
          <w:sz w:val="24"/>
        </w:rPr>
        <w:t xml:space="preserve">комиссии по подготовке и проведению публичных слушаний по проекту решения Совета </w:t>
      </w:r>
      <w:r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Нижнесикиязовский</w:t>
      </w:r>
      <w:proofErr w:type="spellEnd"/>
      <w:r>
        <w:rPr>
          <w:sz w:val="24"/>
        </w:rPr>
        <w:t xml:space="preserve"> сельсовет </w:t>
      </w:r>
      <w:r w:rsidRPr="00782304">
        <w:rPr>
          <w:sz w:val="24"/>
        </w:rPr>
        <w:t xml:space="preserve">муниципального района </w:t>
      </w:r>
      <w:proofErr w:type="spellStart"/>
      <w:r w:rsidRPr="00782304">
        <w:rPr>
          <w:sz w:val="24"/>
        </w:rPr>
        <w:t>Балтачевский</w:t>
      </w:r>
      <w:proofErr w:type="spellEnd"/>
      <w:r w:rsidRPr="00782304">
        <w:rPr>
          <w:sz w:val="24"/>
        </w:rPr>
        <w:t xml:space="preserve"> район  Республики Башкортостан " О бюджете</w:t>
      </w:r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Нижнесикиязовский</w:t>
      </w:r>
      <w:proofErr w:type="spellEnd"/>
      <w:r>
        <w:rPr>
          <w:sz w:val="24"/>
        </w:rPr>
        <w:t xml:space="preserve"> сельсовет </w:t>
      </w:r>
      <w:r w:rsidRPr="00782304">
        <w:rPr>
          <w:sz w:val="24"/>
        </w:rPr>
        <w:t xml:space="preserve"> муниципального района </w:t>
      </w:r>
      <w:proofErr w:type="spellStart"/>
      <w:r w:rsidRPr="00782304">
        <w:rPr>
          <w:sz w:val="24"/>
        </w:rPr>
        <w:t>Балтачевский</w:t>
      </w:r>
      <w:proofErr w:type="spellEnd"/>
      <w:r w:rsidRPr="00782304">
        <w:rPr>
          <w:sz w:val="24"/>
        </w:rPr>
        <w:t xml:space="preserve"> район</w:t>
      </w:r>
      <w:r>
        <w:rPr>
          <w:sz w:val="24"/>
        </w:rPr>
        <w:t xml:space="preserve"> Республики Башкортостан на 2017 год и на плановый период 2018 -2019</w:t>
      </w:r>
      <w:r w:rsidRPr="00782304">
        <w:rPr>
          <w:sz w:val="24"/>
        </w:rPr>
        <w:t xml:space="preserve"> годов"</w:t>
      </w:r>
    </w:p>
    <w:p w:rsidR="003C51EC" w:rsidRDefault="003C51EC" w:rsidP="003C51EC">
      <w:pPr>
        <w:rPr>
          <w:sz w:val="24"/>
        </w:rPr>
      </w:pPr>
    </w:p>
    <w:p w:rsidR="003C51EC" w:rsidRDefault="003C51EC" w:rsidP="003C51EC">
      <w:pPr>
        <w:pStyle w:val="1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25"/>
      </w:tblGrid>
      <w:tr w:rsidR="003C51EC" w:rsidRPr="00546137" w:rsidTr="00510ACE">
        <w:trPr>
          <w:trHeight w:val="1845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3C51EC" w:rsidRPr="00546137" w:rsidRDefault="003C51EC" w:rsidP="003C51EC">
            <w:pPr>
              <w:pStyle w:val="1"/>
              <w:rPr>
                <w:rFonts w:cs="Arial"/>
              </w:rPr>
            </w:pPr>
          </w:p>
          <w:p w:rsidR="003C51EC" w:rsidRPr="00546137" w:rsidRDefault="003C51EC" w:rsidP="003C51EC">
            <w:r w:rsidRPr="00546137">
              <w:t xml:space="preserve">1. </w:t>
            </w:r>
            <w:proofErr w:type="spellStart"/>
            <w:r>
              <w:t>Закирова</w:t>
            </w:r>
            <w:proofErr w:type="spellEnd"/>
            <w:r>
              <w:t xml:space="preserve"> </w:t>
            </w:r>
            <w:proofErr w:type="spellStart"/>
            <w:r>
              <w:t>Розида</w:t>
            </w:r>
            <w:proofErr w:type="spellEnd"/>
            <w:r>
              <w:t xml:space="preserve"> </w:t>
            </w:r>
            <w:proofErr w:type="spellStart"/>
            <w:r>
              <w:t>Халиловна</w:t>
            </w:r>
            <w:proofErr w:type="spellEnd"/>
            <w:r>
              <w:t xml:space="preserve"> </w:t>
            </w:r>
            <w:r w:rsidRPr="00546137">
              <w:t>- председатель комиссии, член постоянной комиссии по бюджету, налогам</w:t>
            </w:r>
            <w:proofErr w:type="gramStart"/>
            <w:r w:rsidRPr="00546137">
              <w:t>.</w:t>
            </w:r>
            <w:proofErr w:type="gramEnd"/>
            <w:r w:rsidRPr="00546137">
              <w:t xml:space="preserve"> </w:t>
            </w:r>
            <w:proofErr w:type="gramStart"/>
            <w:r w:rsidRPr="00546137">
              <w:t>в</w:t>
            </w:r>
            <w:proofErr w:type="gramEnd"/>
            <w:r w:rsidRPr="00546137">
              <w:t>опро</w:t>
            </w:r>
            <w:r>
              <w:t>сам муниципальной собственности</w:t>
            </w:r>
            <w:r w:rsidRPr="00546137">
              <w:t>,</w:t>
            </w:r>
            <w:r>
              <w:t xml:space="preserve"> </w:t>
            </w:r>
            <w:r w:rsidRPr="00546137">
              <w:t>глава сельского  поселения.</w:t>
            </w:r>
          </w:p>
          <w:p w:rsidR="003C51EC" w:rsidRPr="00546137" w:rsidRDefault="003C51EC" w:rsidP="003C51EC"/>
          <w:p w:rsidR="003C51EC" w:rsidRPr="00546137" w:rsidRDefault="003C51EC" w:rsidP="003C51EC"/>
          <w:p w:rsidR="003C51EC" w:rsidRPr="00546137" w:rsidRDefault="003C51EC" w:rsidP="003C51EC">
            <w:r w:rsidRPr="00546137">
              <w:t>2. А</w:t>
            </w:r>
            <w:r>
              <w:t xml:space="preserve">рсланов   </w:t>
            </w:r>
            <w:proofErr w:type="spellStart"/>
            <w:r>
              <w:t>Разиф</w:t>
            </w:r>
            <w:proofErr w:type="spellEnd"/>
            <w:r>
              <w:t xml:space="preserve">  </w:t>
            </w:r>
            <w:proofErr w:type="spellStart"/>
            <w:r>
              <w:t>Назифович</w:t>
            </w:r>
            <w:proofErr w:type="spellEnd"/>
            <w:r>
              <w:t xml:space="preserve"> </w:t>
            </w:r>
            <w:proofErr w:type="gramStart"/>
            <w:r>
              <w:t>–с</w:t>
            </w:r>
            <w:proofErr w:type="gramEnd"/>
            <w:r>
              <w:t>екретарь</w:t>
            </w:r>
            <w:r w:rsidRPr="00546137">
              <w:t xml:space="preserve"> комиссии,</w:t>
            </w:r>
            <w:r>
              <w:t xml:space="preserve"> член</w:t>
            </w:r>
            <w:r w:rsidRPr="00546137">
              <w:t xml:space="preserve">  постоянной комиссии по бюджету, налогам. вопросам муниципальной собственности</w:t>
            </w:r>
          </w:p>
          <w:p w:rsidR="003C51EC" w:rsidRPr="00546137" w:rsidRDefault="003C51EC" w:rsidP="003C51EC"/>
          <w:p w:rsidR="003C51EC" w:rsidRPr="00546137" w:rsidRDefault="003C51EC" w:rsidP="003C51EC">
            <w:r w:rsidRPr="00546137">
              <w:t xml:space="preserve">3 . Шакиров Рим </w:t>
            </w:r>
            <w:proofErr w:type="spellStart"/>
            <w:r w:rsidRPr="00546137">
              <w:t>Ангамови</w:t>
            </w:r>
            <w:proofErr w:type="gramStart"/>
            <w:r w:rsidRPr="00546137">
              <w:t>ч</w:t>
            </w:r>
            <w:proofErr w:type="spellEnd"/>
            <w:r w:rsidRPr="00546137">
              <w:t>-</w:t>
            </w:r>
            <w:proofErr w:type="gramEnd"/>
            <w:r w:rsidRPr="00546137">
              <w:t xml:space="preserve"> член комиссии, член постоянной комиссии по бюджету, налогам. вопросам муниципальной собственности</w:t>
            </w:r>
          </w:p>
          <w:p w:rsidR="003C51EC" w:rsidRPr="00546137" w:rsidRDefault="003C51EC" w:rsidP="003C51EC">
            <w:pPr>
              <w:pStyle w:val="1"/>
              <w:rPr>
                <w:rFonts w:cs="Arial"/>
              </w:rPr>
            </w:pPr>
          </w:p>
        </w:tc>
      </w:tr>
    </w:tbl>
    <w:p w:rsidR="003C51EC" w:rsidRPr="00020879" w:rsidRDefault="003C51EC" w:rsidP="003C51EC">
      <w:pPr>
        <w:rPr>
          <w:sz w:val="24"/>
        </w:rPr>
      </w:pPr>
    </w:p>
    <w:p w:rsidR="003C51EC" w:rsidRDefault="003C51EC" w:rsidP="003C51EC">
      <w:pPr>
        <w:rPr>
          <w:sz w:val="24"/>
        </w:rPr>
      </w:pPr>
    </w:p>
    <w:p w:rsidR="003C51EC" w:rsidRDefault="003C51EC" w:rsidP="003C51EC">
      <w:pPr>
        <w:rPr>
          <w:sz w:val="24"/>
        </w:rPr>
      </w:pPr>
    </w:p>
    <w:p w:rsidR="003C51EC" w:rsidRDefault="003C51EC" w:rsidP="003C51EC">
      <w:pPr>
        <w:rPr>
          <w:sz w:val="24"/>
        </w:rPr>
      </w:pPr>
    </w:p>
    <w:p w:rsidR="003C51EC" w:rsidRDefault="003C51EC" w:rsidP="003C51EC">
      <w:pPr>
        <w:rPr>
          <w:sz w:val="24"/>
        </w:rPr>
      </w:pPr>
    </w:p>
    <w:p w:rsidR="003C51EC" w:rsidRDefault="003C51EC" w:rsidP="003C51EC">
      <w:pPr>
        <w:rPr>
          <w:sz w:val="24"/>
        </w:rPr>
      </w:pPr>
    </w:p>
    <w:p w:rsidR="003C51EC" w:rsidRPr="00782304" w:rsidRDefault="003C51EC" w:rsidP="003C51EC">
      <w:pPr>
        <w:rPr>
          <w:sz w:val="24"/>
        </w:rPr>
      </w:pPr>
    </w:p>
    <w:p w:rsidR="003C51EC" w:rsidRPr="00C82EA0" w:rsidRDefault="003C51EC" w:rsidP="003C51EC">
      <w:pPr>
        <w:rPr>
          <w:sz w:val="24"/>
        </w:rPr>
      </w:pPr>
    </w:p>
    <w:p w:rsidR="00D6524D" w:rsidRDefault="00D6524D"/>
    <w:sectPr w:rsidR="00D6524D" w:rsidSect="00CC7326">
      <w:pgSz w:w="11906" w:h="16838"/>
      <w:pgMar w:top="539" w:right="746" w:bottom="993" w:left="1080" w:header="720" w:footer="72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1EC"/>
    <w:rsid w:val="003C51EC"/>
    <w:rsid w:val="00D65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51EC"/>
    <w:pPr>
      <w:keepNext/>
      <w:spacing w:line="192" w:lineRule="auto"/>
      <w:outlineLvl w:val="0"/>
    </w:pPr>
    <w:rPr>
      <w:rFonts w:ascii="Arial" w:hAnsi="Arial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1EC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3C51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51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3C51E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3C51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C51EC"/>
    <w:pPr>
      <w:spacing w:after="120"/>
    </w:pPr>
  </w:style>
  <w:style w:type="character" w:customStyle="1" w:styleId="a4">
    <w:name w:val="Основной текст Знак"/>
    <w:basedOn w:val="a0"/>
    <w:link w:val="a3"/>
    <w:rsid w:val="003C51E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2016-11-28T11:22:00Z</dcterms:created>
  <dcterms:modified xsi:type="dcterms:W3CDTF">2016-11-28T11:25:00Z</dcterms:modified>
</cp:coreProperties>
</file>