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816" w:rsidRDefault="00491816"/>
    <w:p w:rsidR="00491816" w:rsidRDefault="00491816"/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F52F0B" w:rsidRPr="00F52F0B" w:rsidRDefault="00BF2CFC" w:rsidP="00F52F0B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491816" w:rsidRDefault="00491816" w:rsidP="00491816">
      <w:pPr>
        <w:jc w:val="both"/>
        <w:rPr>
          <w:lang w:val="be-BY"/>
        </w:rPr>
      </w:pPr>
    </w:p>
    <w:p w:rsidR="00491816" w:rsidRDefault="00491816" w:rsidP="00491816">
      <w:pPr>
        <w:jc w:val="both"/>
        <w:rPr>
          <w:lang w:val="be-BY"/>
        </w:rPr>
      </w:pPr>
    </w:p>
    <w:p w:rsidR="00ED0FC3" w:rsidRPr="00755390" w:rsidRDefault="00ED0FC3" w:rsidP="00ED0FC3">
      <w:pPr>
        <w:jc w:val="center"/>
      </w:pPr>
      <w:r>
        <w:rPr>
          <w:b/>
          <w:bCs/>
          <w:sz w:val="30"/>
        </w:rPr>
        <w:t xml:space="preserve">            ҠАРАР</w:t>
      </w:r>
      <w:r>
        <w:rPr>
          <w:b/>
          <w:bCs/>
          <w:sz w:val="30"/>
        </w:rPr>
        <w:tab/>
      </w:r>
      <w:r>
        <w:rPr>
          <w:b/>
          <w:bCs/>
          <w:sz w:val="30"/>
        </w:rPr>
        <w:tab/>
      </w:r>
      <w:r>
        <w:rPr>
          <w:b/>
          <w:bCs/>
          <w:sz w:val="30"/>
        </w:rPr>
        <w:tab/>
      </w:r>
      <w:r>
        <w:rPr>
          <w:b/>
          <w:bCs/>
          <w:sz w:val="30"/>
        </w:rPr>
        <w:tab/>
      </w:r>
      <w:r>
        <w:rPr>
          <w:b/>
          <w:bCs/>
          <w:sz w:val="30"/>
        </w:rPr>
        <w:tab/>
      </w:r>
      <w:r>
        <w:rPr>
          <w:b/>
          <w:bCs/>
          <w:sz w:val="30"/>
        </w:rPr>
        <w:tab/>
      </w:r>
      <w:r w:rsidRPr="00755390">
        <w:rPr>
          <w:b/>
          <w:bCs/>
          <w:sz w:val="30"/>
        </w:rPr>
        <w:t>ПОСТАНОВЛЕНИЕ</w:t>
      </w:r>
    </w:p>
    <w:p w:rsidR="00ED0FC3" w:rsidRPr="00755390" w:rsidRDefault="00ED0FC3" w:rsidP="00ED0FC3">
      <w:pPr>
        <w:jc w:val="center"/>
        <w:rPr>
          <w:b/>
          <w:bCs/>
          <w:sz w:val="30"/>
        </w:rPr>
      </w:pPr>
    </w:p>
    <w:p w:rsidR="00ED0FC3" w:rsidRPr="00755390" w:rsidRDefault="00AB7BDE" w:rsidP="00000F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00FF7">
        <w:rPr>
          <w:b/>
          <w:sz w:val="28"/>
          <w:szCs w:val="28"/>
        </w:rPr>
        <w:t>7</w:t>
      </w:r>
      <w:r w:rsidR="00ED0FC3">
        <w:rPr>
          <w:b/>
          <w:sz w:val="28"/>
          <w:szCs w:val="28"/>
        </w:rPr>
        <w:t xml:space="preserve"> </w:t>
      </w:r>
      <w:r w:rsidR="00272E4C">
        <w:rPr>
          <w:b/>
          <w:sz w:val="28"/>
          <w:szCs w:val="28"/>
        </w:rPr>
        <w:t>феврал</w:t>
      </w:r>
      <w:r w:rsidR="00000FF7">
        <w:rPr>
          <w:b/>
          <w:sz w:val="28"/>
          <w:szCs w:val="28"/>
        </w:rPr>
        <w:t>ь</w:t>
      </w:r>
      <w:r w:rsidR="00E366AF">
        <w:rPr>
          <w:b/>
          <w:sz w:val="28"/>
          <w:szCs w:val="28"/>
        </w:rPr>
        <w:t xml:space="preserve"> </w:t>
      </w:r>
      <w:r w:rsidR="00ED0FC3" w:rsidRPr="00755390">
        <w:rPr>
          <w:b/>
          <w:sz w:val="28"/>
          <w:szCs w:val="28"/>
        </w:rPr>
        <w:t>202</w:t>
      </w:r>
      <w:r w:rsidR="00272E4C">
        <w:rPr>
          <w:b/>
          <w:sz w:val="28"/>
          <w:szCs w:val="28"/>
        </w:rPr>
        <w:t>5</w:t>
      </w:r>
      <w:r w:rsidR="00ED0FC3" w:rsidRPr="00755390">
        <w:rPr>
          <w:b/>
          <w:sz w:val="28"/>
          <w:szCs w:val="28"/>
        </w:rPr>
        <w:t xml:space="preserve"> </w:t>
      </w:r>
      <w:proofErr w:type="spellStart"/>
      <w:r w:rsidR="00ED0FC3" w:rsidRPr="00755390">
        <w:rPr>
          <w:b/>
          <w:sz w:val="28"/>
          <w:szCs w:val="28"/>
        </w:rPr>
        <w:t>й</w:t>
      </w:r>
      <w:proofErr w:type="spellEnd"/>
      <w:r w:rsidR="00ED0FC3" w:rsidRPr="00755390">
        <w:rPr>
          <w:b/>
          <w:sz w:val="28"/>
          <w:szCs w:val="28"/>
        </w:rPr>
        <w:t>.                      №</w:t>
      </w:r>
      <w:r w:rsidR="004727FC">
        <w:rPr>
          <w:b/>
          <w:sz w:val="28"/>
          <w:szCs w:val="28"/>
        </w:rPr>
        <w:t>5</w:t>
      </w:r>
      <w:r w:rsidR="00ED0FC3">
        <w:rPr>
          <w:b/>
          <w:sz w:val="28"/>
          <w:szCs w:val="28"/>
        </w:rPr>
        <w:t xml:space="preserve">                </w:t>
      </w:r>
      <w:r w:rsidR="00000FF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</w:t>
      </w:r>
      <w:r w:rsidR="00000FF7">
        <w:rPr>
          <w:b/>
          <w:sz w:val="28"/>
          <w:szCs w:val="28"/>
        </w:rPr>
        <w:t>7</w:t>
      </w:r>
      <w:r w:rsidR="00ED0FC3">
        <w:rPr>
          <w:b/>
          <w:sz w:val="28"/>
          <w:szCs w:val="28"/>
        </w:rPr>
        <w:t xml:space="preserve"> </w:t>
      </w:r>
      <w:r w:rsidR="00272E4C">
        <w:rPr>
          <w:b/>
          <w:sz w:val="28"/>
          <w:szCs w:val="28"/>
        </w:rPr>
        <w:t>феврал</w:t>
      </w:r>
      <w:r w:rsidR="00000FF7">
        <w:rPr>
          <w:b/>
          <w:sz w:val="28"/>
          <w:szCs w:val="28"/>
        </w:rPr>
        <w:t>я</w:t>
      </w:r>
      <w:r w:rsidR="00733A68">
        <w:rPr>
          <w:b/>
          <w:sz w:val="28"/>
          <w:szCs w:val="28"/>
        </w:rPr>
        <w:t xml:space="preserve"> </w:t>
      </w:r>
      <w:r w:rsidR="00ED0FC3" w:rsidRPr="00755390">
        <w:rPr>
          <w:b/>
          <w:sz w:val="28"/>
          <w:szCs w:val="28"/>
        </w:rPr>
        <w:t>202</w:t>
      </w:r>
      <w:r w:rsidR="00272E4C">
        <w:rPr>
          <w:b/>
          <w:sz w:val="28"/>
          <w:szCs w:val="28"/>
        </w:rPr>
        <w:t>5</w:t>
      </w:r>
      <w:r w:rsidR="00ED0FC3" w:rsidRPr="00755390">
        <w:rPr>
          <w:b/>
          <w:sz w:val="28"/>
          <w:szCs w:val="28"/>
        </w:rPr>
        <w:t>г.</w:t>
      </w:r>
    </w:p>
    <w:p w:rsidR="00ED0FC3" w:rsidRPr="0065482B" w:rsidRDefault="00ED0FC3" w:rsidP="00ED0FC3">
      <w:pPr>
        <w:tabs>
          <w:tab w:val="left" w:pos="345"/>
        </w:tabs>
        <w:rPr>
          <w:b/>
          <w:sz w:val="28"/>
          <w:szCs w:val="28"/>
          <w:lang w:eastAsia="ar-SA"/>
        </w:rPr>
      </w:pPr>
    </w:p>
    <w:p w:rsidR="004727FC" w:rsidRDefault="004727FC" w:rsidP="004727FC">
      <w:pPr>
        <w:jc w:val="center"/>
        <w:rPr>
          <w:b/>
          <w:sz w:val="28"/>
          <w:szCs w:val="28"/>
        </w:rPr>
      </w:pPr>
      <w:bookmarkStart w:id="0" w:name="sub_3"/>
      <w:r w:rsidRPr="004727FC"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 xml:space="preserve"> </w:t>
      </w:r>
      <w:r w:rsidRPr="004727FC">
        <w:rPr>
          <w:b/>
          <w:sz w:val="28"/>
          <w:szCs w:val="28"/>
        </w:rPr>
        <w:t xml:space="preserve"> утверждении </w:t>
      </w:r>
      <w:proofErr w:type="gramStart"/>
      <w:r w:rsidRPr="004727FC">
        <w:rPr>
          <w:b/>
          <w:sz w:val="28"/>
          <w:szCs w:val="28"/>
        </w:rPr>
        <w:t xml:space="preserve">Порядка </w:t>
      </w:r>
      <w:r>
        <w:rPr>
          <w:b/>
          <w:sz w:val="28"/>
          <w:szCs w:val="28"/>
        </w:rPr>
        <w:t xml:space="preserve"> </w:t>
      </w:r>
      <w:r w:rsidRPr="004727FC">
        <w:rPr>
          <w:b/>
          <w:sz w:val="28"/>
          <w:szCs w:val="28"/>
        </w:rPr>
        <w:t>обнародования анализа рассмотрения обращений</w:t>
      </w:r>
      <w:proofErr w:type="gramEnd"/>
      <w:r w:rsidRPr="004727FC">
        <w:rPr>
          <w:b/>
          <w:sz w:val="28"/>
          <w:szCs w:val="28"/>
        </w:rPr>
        <w:t xml:space="preserve"> граждан, поступивших в администрацию сельского поселения Нижнесикиязовский  сельсовет муниципального района</w:t>
      </w:r>
    </w:p>
    <w:p w:rsidR="004727FC" w:rsidRPr="004727FC" w:rsidRDefault="004727FC" w:rsidP="004727FC">
      <w:pPr>
        <w:jc w:val="center"/>
        <w:rPr>
          <w:b/>
          <w:sz w:val="28"/>
          <w:szCs w:val="28"/>
        </w:rPr>
      </w:pPr>
      <w:r w:rsidRPr="004727FC">
        <w:rPr>
          <w:b/>
          <w:sz w:val="28"/>
          <w:szCs w:val="28"/>
        </w:rPr>
        <w:t xml:space="preserve"> Балтачевский район Республики Башкортостан</w:t>
      </w:r>
    </w:p>
    <w:p w:rsidR="004727FC" w:rsidRPr="004727FC" w:rsidRDefault="004727FC" w:rsidP="004727FC">
      <w:pPr>
        <w:ind w:firstLine="709"/>
        <w:jc w:val="both"/>
        <w:rPr>
          <w:color w:val="000000"/>
          <w:sz w:val="28"/>
          <w:szCs w:val="28"/>
        </w:rPr>
      </w:pPr>
    </w:p>
    <w:p w:rsidR="004727FC" w:rsidRPr="004727FC" w:rsidRDefault="004727FC" w:rsidP="004727FC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proofErr w:type="gramStart"/>
      <w:r w:rsidRPr="004727FC">
        <w:rPr>
          <w:bCs/>
          <w:color w:val="000000"/>
          <w:sz w:val="28"/>
          <w:szCs w:val="28"/>
        </w:rPr>
        <w:t xml:space="preserve">На основании Федерального закона от 06.10.2003 №131-ФЗ «Об общих принципах организации местного самоуправления Российской Федерации», Федерального закона от 02.05.2006 №59-ФЗ «О порядке рассмотрения обращений </w:t>
      </w:r>
      <w:r w:rsidR="00C27760">
        <w:rPr>
          <w:bCs/>
          <w:color w:val="000000"/>
          <w:sz w:val="28"/>
          <w:szCs w:val="28"/>
        </w:rPr>
        <w:t xml:space="preserve"> </w:t>
      </w:r>
      <w:r w:rsidRPr="004727FC">
        <w:rPr>
          <w:bCs/>
          <w:sz w:val="28"/>
          <w:szCs w:val="28"/>
        </w:rPr>
        <w:t xml:space="preserve">граждан </w:t>
      </w:r>
      <w:r w:rsidR="00C27760">
        <w:rPr>
          <w:bCs/>
          <w:sz w:val="28"/>
          <w:szCs w:val="28"/>
        </w:rPr>
        <w:t xml:space="preserve"> </w:t>
      </w:r>
      <w:r w:rsidRPr="004727FC">
        <w:rPr>
          <w:bCs/>
          <w:sz w:val="28"/>
          <w:szCs w:val="28"/>
        </w:rPr>
        <w:t xml:space="preserve">Российской </w:t>
      </w:r>
      <w:r w:rsidR="00C27760">
        <w:rPr>
          <w:bCs/>
          <w:sz w:val="28"/>
          <w:szCs w:val="28"/>
        </w:rPr>
        <w:t xml:space="preserve"> </w:t>
      </w:r>
      <w:r w:rsidRPr="004727FC">
        <w:rPr>
          <w:bCs/>
          <w:sz w:val="28"/>
          <w:szCs w:val="28"/>
        </w:rPr>
        <w:t xml:space="preserve">Федерации», Закона Республики Башкортостан от 12.12.2006 №391-з «Об обращениях граждан в Республике Башкортостан», </w:t>
      </w:r>
      <w:r w:rsidRPr="004727FC">
        <w:rPr>
          <w:bCs/>
          <w:color w:val="000000"/>
          <w:sz w:val="28"/>
          <w:szCs w:val="28"/>
        </w:rPr>
        <w:t xml:space="preserve">руководствуясь Уставом Сельского поселения Нижнесикиязовский  сельсовет муниципального района Балтачевский район Республики Башкортостан администрация сельского поселения  Нижнесикиязовский </w:t>
      </w:r>
      <w:r w:rsidR="00C27760">
        <w:rPr>
          <w:bCs/>
          <w:color w:val="000000"/>
          <w:sz w:val="28"/>
          <w:szCs w:val="28"/>
        </w:rPr>
        <w:t xml:space="preserve"> </w:t>
      </w:r>
      <w:r w:rsidRPr="004727FC">
        <w:rPr>
          <w:bCs/>
          <w:color w:val="000000"/>
          <w:sz w:val="28"/>
          <w:szCs w:val="28"/>
        </w:rPr>
        <w:t xml:space="preserve">сельсовет   </w:t>
      </w:r>
      <w:r w:rsidRPr="004727FC">
        <w:rPr>
          <w:bCs/>
          <w:color w:val="000000"/>
          <w:spacing w:val="40"/>
          <w:sz w:val="28"/>
          <w:szCs w:val="28"/>
        </w:rPr>
        <w:t>постановляет</w:t>
      </w:r>
      <w:r w:rsidRPr="004727FC">
        <w:rPr>
          <w:bCs/>
          <w:color w:val="000000"/>
          <w:sz w:val="28"/>
          <w:szCs w:val="28"/>
        </w:rPr>
        <w:t>:</w:t>
      </w:r>
      <w:proofErr w:type="gramEnd"/>
    </w:p>
    <w:p w:rsidR="004727FC" w:rsidRPr="004727FC" w:rsidRDefault="004727FC" w:rsidP="004727FC">
      <w:pPr>
        <w:ind w:firstLine="1021"/>
        <w:jc w:val="both"/>
        <w:rPr>
          <w:color w:val="000000"/>
          <w:sz w:val="28"/>
          <w:szCs w:val="28"/>
        </w:rPr>
      </w:pPr>
    </w:p>
    <w:p w:rsidR="004727FC" w:rsidRPr="004727FC" w:rsidRDefault="004727FC" w:rsidP="004727FC">
      <w:pPr>
        <w:ind w:firstLine="720"/>
        <w:jc w:val="both"/>
        <w:rPr>
          <w:color w:val="000000"/>
          <w:sz w:val="28"/>
          <w:szCs w:val="28"/>
        </w:rPr>
      </w:pPr>
      <w:r w:rsidRPr="004727FC">
        <w:rPr>
          <w:color w:val="000000"/>
          <w:sz w:val="28"/>
          <w:szCs w:val="28"/>
        </w:rPr>
        <w:t xml:space="preserve">1. Утвердить Порядок обнародования анализа рассмотрения обращений граждан, поступивших  в администрацию сельского поселения Нижнесикиязовский  сельсовет муниципального района Нижнесикиязовский район Республики Башкортостан согласно приложению к настоящему постановлению. </w:t>
      </w:r>
    </w:p>
    <w:p w:rsidR="004727FC" w:rsidRPr="004727FC" w:rsidRDefault="004727FC" w:rsidP="004727FC">
      <w:pPr>
        <w:ind w:firstLine="720"/>
        <w:jc w:val="both"/>
        <w:rPr>
          <w:sz w:val="28"/>
          <w:szCs w:val="28"/>
        </w:rPr>
      </w:pPr>
      <w:r w:rsidRPr="004727FC">
        <w:rPr>
          <w:color w:val="000000"/>
          <w:sz w:val="28"/>
          <w:szCs w:val="28"/>
        </w:rPr>
        <w:t xml:space="preserve">2. Обнародовать настоящее постановление </w:t>
      </w:r>
      <w:r w:rsidRPr="004727FC">
        <w:rPr>
          <w:sz w:val="28"/>
          <w:szCs w:val="28"/>
        </w:rPr>
        <w:t>на официальном сайте Администрации сельского поселения Нижнесикиязовский  сельсовет муниципального района Нижнесикиязовский район Республики Башкортостан.</w:t>
      </w:r>
    </w:p>
    <w:p w:rsidR="004727FC" w:rsidRPr="004727FC" w:rsidRDefault="004727FC" w:rsidP="004727FC">
      <w:pPr>
        <w:ind w:firstLine="720"/>
        <w:jc w:val="both"/>
        <w:rPr>
          <w:sz w:val="28"/>
          <w:szCs w:val="28"/>
        </w:rPr>
      </w:pPr>
    </w:p>
    <w:p w:rsidR="004727FC" w:rsidRPr="004727FC" w:rsidRDefault="004727FC" w:rsidP="004727FC">
      <w:pPr>
        <w:ind w:firstLine="720"/>
        <w:jc w:val="both"/>
        <w:rPr>
          <w:sz w:val="28"/>
          <w:szCs w:val="28"/>
        </w:rPr>
      </w:pPr>
      <w:r w:rsidRPr="004727FC">
        <w:rPr>
          <w:sz w:val="28"/>
          <w:szCs w:val="28"/>
        </w:rPr>
        <w:t xml:space="preserve">3. </w:t>
      </w:r>
      <w:proofErr w:type="gramStart"/>
      <w:r w:rsidRPr="004727FC">
        <w:rPr>
          <w:sz w:val="28"/>
          <w:szCs w:val="28"/>
        </w:rPr>
        <w:t>Контроль за</w:t>
      </w:r>
      <w:proofErr w:type="gramEnd"/>
      <w:r w:rsidRPr="004727F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727FC" w:rsidRPr="004727FC" w:rsidRDefault="004727FC" w:rsidP="004727FC">
      <w:pPr>
        <w:jc w:val="both"/>
        <w:rPr>
          <w:sz w:val="28"/>
          <w:szCs w:val="28"/>
        </w:rPr>
      </w:pPr>
    </w:p>
    <w:p w:rsidR="004727FC" w:rsidRPr="004727FC" w:rsidRDefault="004727FC" w:rsidP="004727FC">
      <w:pPr>
        <w:jc w:val="both"/>
        <w:rPr>
          <w:sz w:val="28"/>
          <w:szCs w:val="28"/>
        </w:rPr>
      </w:pPr>
    </w:p>
    <w:p w:rsidR="004727FC" w:rsidRPr="004727FC" w:rsidRDefault="004727FC" w:rsidP="004727FC">
      <w:pPr>
        <w:tabs>
          <w:tab w:val="left" w:pos="6495"/>
        </w:tabs>
        <w:jc w:val="both"/>
        <w:rPr>
          <w:sz w:val="28"/>
          <w:szCs w:val="28"/>
        </w:rPr>
      </w:pPr>
      <w:r w:rsidRPr="004727FC">
        <w:rPr>
          <w:sz w:val="28"/>
          <w:szCs w:val="28"/>
        </w:rPr>
        <w:t>Глава   сельского поселения</w:t>
      </w:r>
    </w:p>
    <w:p w:rsidR="004727FC" w:rsidRPr="004727FC" w:rsidRDefault="004727FC" w:rsidP="004727FC">
      <w:pPr>
        <w:tabs>
          <w:tab w:val="left" w:pos="6495"/>
        </w:tabs>
        <w:jc w:val="both"/>
        <w:rPr>
          <w:sz w:val="28"/>
          <w:szCs w:val="28"/>
        </w:rPr>
      </w:pPr>
      <w:r w:rsidRPr="004727FC">
        <w:rPr>
          <w:sz w:val="28"/>
          <w:szCs w:val="28"/>
        </w:rPr>
        <w:t>Нижнесикиязовский   сельсовет</w:t>
      </w:r>
    </w:p>
    <w:p w:rsidR="004727FC" w:rsidRPr="004727FC" w:rsidRDefault="004727FC" w:rsidP="004727FC">
      <w:pPr>
        <w:tabs>
          <w:tab w:val="left" w:pos="6495"/>
        </w:tabs>
        <w:jc w:val="both"/>
        <w:rPr>
          <w:sz w:val="28"/>
          <w:szCs w:val="28"/>
        </w:rPr>
      </w:pPr>
      <w:r w:rsidRPr="004727FC">
        <w:rPr>
          <w:sz w:val="28"/>
          <w:szCs w:val="28"/>
        </w:rPr>
        <w:t>муниципального  района</w:t>
      </w:r>
    </w:p>
    <w:p w:rsidR="004727FC" w:rsidRPr="004727FC" w:rsidRDefault="004727FC" w:rsidP="004727FC">
      <w:pPr>
        <w:tabs>
          <w:tab w:val="left" w:pos="6495"/>
        </w:tabs>
        <w:jc w:val="both"/>
        <w:rPr>
          <w:sz w:val="28"/>
          <w:szCs w:val="28"/>
        </w:rPr>
      </w:pPr>
      <w:r w:rsidRPr="004727FC">
        <w:rPr>
          <w:sz w:val="28"/>
          <w:szCs w:val="28"/>
        </w:rPr>
        <w:t>Нижнесикиязовский   район</w:t>
      </w:r>
    </w:p>
    <w:p w:rsidR="004727FC" w:rsidRPr="004727FC" w:rsidRDefault="004727FC" w:rsidP="004727FC">
      <w:pPr>
        <w:tabs>
          <w:tab w:val="left" w:pos="6495"/>
        </w:tabs>
        <w:jc w:val="both"/>
        <w:rPr>
          <w:sz w:val="28"/>
          <w:szCs w:val="28"/>
        </w:rPr>
      </w:pPr>
      <w:r w:rsidRPr="004727FC">
        <w:rPr>
          <w:sz w:val="28"/>
          <w:szCs w:val="28"/>
        </w:rPr>
        <w:t xml:space="preserve">Республики Башкортостан                                            </w:t>
      </w:r>
      <w:r>
        <w:rPr>
          <w:sz w:val="28"/>
          <w:szCs w:val="28"/>
        </w:rPr>
        <w:t xml:space="preserve">               </w:t>
      </w:r>
      <w:r w:rsidRPr="004727FC">
        <w:rPr>
          <w:sz w:val="28"/>
          <w:szCs w:val="28"/>
        </w:rPr>
        <w:t xml:space="preserve">    Ф.Н. Арсланов</w:t>
      </w:r>
    </w:p>
    <w:p w:rsidR="004727FC" w:rsidRDefault="004727FC" w:rsidP="004727FC">
      <w:pPr>
        <w:ind w:left="3686"/>
        <w:jc w:val="right"/>
      </w:pPr>
    </w:p>
    <w:p w:rsidR="004727FC" w:rsidRDefault="004727FC" w:rsidP="004727FC">
      <w:pPr>
        <w:ind w:left="3686"/>
        <w:jc w:val="right"/>
      </w:pPr>
      <w:r w:rsidRPr="00F5133F">
        <w:lastRenderedPageBreak/>
        <w:t>Приложение</w:t>
      </w:r>
    </w:p>
    <w:p w:rsidR="004727FC" w:rsidRDefault="004727FC" w:rsidP="004727FC">
      <w:pPr>
        <w:ind w:left="3686"/>
        <w:jc w:val="right"/>
      </w:pPr>
      <w:r w:rsidRPr="00F5133F">
        <w:t xml:space="preserve"> к постановлению Администрации </w:t>
      </w:r>
    </w:p>
    <w:p w:rsidR="004727FC" w:rsidRDefault="004727FC" w:rsidP="004727FC">
      <w:pPr>
        <w:ind w:left="3686"/>
        <w:jc w:val="right"/>
      </w:pPr>
      <w:r w:rsidRPr="00F5133F">
        <w:t xml:space="preserve">сельского поселения </w:t>
      </w:r>
    </w:p>
    <w:p w:rsidR="004727FC" w:rsidRDefault="004727FC" w:rsidP="004727FC">
      <w:pPr>
        <w:ind w:left="3686"/>
        <w:jc w:val="right"/>
      </w:pPr>
      <w:r>
        <w:t>Нижнесикиязовский</w:t>
      </w:r>
      <w:r w:rsidRPr="00F5133F">
        <w:t xml:space="preserve">  сельсовет </w:t>
      </w:r>
    </w:p>
    <w:p w:rsidR="004727FC" w:rsidRDefault="004727FC" w:rsidP="004727FC">
      <w:pPr>
        <w:ind w:left="3686"/>
        <w:jc w:val="right"/>
      </w:pPr>
      <w:r w:rsidRPr="00F5133F">
        <w:t xml:space="preserve">муниципального района </w:t>
      </w:r>
    </w:p>
    <w:p w:rsidR="004727FC" w:rsidRDefault="004727FC" w:rsidP="004727FC">
      <w:pPr>
        <w:ind w:left="3686"/>
        <w:jc w:val="right"/>
      </w:pPr>
      <w:r>
        <w:t>Балтачевский</w:t>
      </w:r>
      <w:r w:rsidRPr="00F5133F">
        <w:t xml:space="preserve"> район </w:t>
      </w:r>
    </w:p>
    <w:p w:rsidR="004727FC" w:rsidRDefault="004727FC" w:rsidP="004727FC">
      <w:pPr>
        <w:ind w:left="3686"/>
        <w:jc w:val="right"/>
      </w:pPr>
      <w:r w:rsidRPr="00F5133F">
        <w:t xml:space="preserve">Республики Башкортостан </w:t>
      </w:r>
    </w:p>
    <w:p w:rsidR="004727FC" w:rsidRPr="00F5133F" w:rsidRDefault="004727FC" w:rsidP="004727FC">
      <w:pPr>
        <w:ind w:left="3686"/>
        <w:jc w:val="right"/>
      </w:pPr>
      <w:r w:rsidRPr="00F5133F">
        <w:t xml:space="preserve"> от </w:t>
      </w:r>
      <w:r>
        <w:t>17 февраля</w:t>
      </w:r>
      <w:r w:rsidRPr="00F5133F">
        <w:t xml:space="preserve"> 202</w:t>
      </w:r>
      <w:r>
        <w:t>5г. №5</w:t>
      </w:r>
    </w:p>
    <w:p w:rsidR="004727FC" w:rsidRPr="00F5133F" w:rsidRDefault="004727FC" w:rsidP="004727FC">
      <w:pPr>
        <w:ind w:left="6521"/>
        <w:jc w:val="right"/>
      </w:pPr>
    </w:p>
    <w:p w:rsidR="004727FC" w:rsidRPr="00F5133F" w:rsidRDefault="004727FC" w:rsidP="004727FC">
      <w:pPr>
        <w:ind w:left="6521"/>
      </w:pPr>
    </w:p>
    <w:p w:rsidR="004727FC" w:rsidRPr="004727FC" w:rsidRDefault="004727FC" w:rsidP="004727FC">
      <w:pPr>
        <w:widowControl w:val="0"/>
        <w:autoSpaceDE w:val="0"/>
        <w:autoSpaceDN w:val="0"/>
        <w:jc w:val="center"/>
        <w:rPr>
          <w:b/>
        </w:rPr>
      </w:pPr>
      <w:r w:rsidRPr="004727FC">
        <w:rPr>
          <w:b/>
        </w:rPr>
        <w:t>Порядок обнародования анализа рассмотрения обращений граждан, поступивших  в администрацию сельского поселения Нижнесикиязовский  сельсовет муниципального района Балтачевский район Республики Башкортостан</w:t>
      </w:r>
    </w:p>
    <w:p w:rsidR="004727FC" w:rsidRPr="00F5133F" w:rsidRDefault="004727FC" w:rsidP="004727FC">
      <w:pPr>
        <w:widowControl w:val="0"/>
        <w:tabs>
          <w:tab w:val="left" w:pos="851"/>
        </w:tabs>
        <w:autoSpaceDE w:val="0"/>
        <w:autoSpaceDN w:val="0"/>
        <w:ind w:firstLine="567"/>
        <w:jc w:val="center"/>
      </w:pPr>
    </w:p>
    <w:p w:rsidR="004727FC" w:rsidRPr="00F5133F" w:rsidRDefault="004727FC" w:rsidP="004727F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color w:val="000000"/>
        </w:rPr>
      </w:pPr>
      <w:r w:rsidRPr="00F5133F">
        <w:rPr>
          <w:color w:val="000000"/>
        </w:rPr>
        <w:t xml:space="preserve">Для целей настоящего Порядка используются следующие понятия: 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 xml:space="preserve">«обращение» – предложение, заявление, ходатайство, жалоба гражданина, изложенная в письменной или устной форме; 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«заявление» – вид обращения гражданина по поводу реализации прав, свобод, закрепленных Конституцией РФ и нормативными правовыми актами Российской Федерации и Республики Башкортостан;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«должностное лицо»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органе местного самоуправления.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2. Настоящий Порядок обнародования анализа рассмотрения обращений граждан (дале</w:t>
      </w:r>
      <w:proofErr w:type="gramStart"/>
      <w:r w:rsidRPr="00F5133F">
        <w:rPr>
          <w:color w:val="000000"/>
        </w:rPr>
        <w:t>е-</w:t>
      </w:r>
      <w:proofErr w:type="gramEnd"/>
      <w:r w:rsidRPr="00F5133F">
        <w:rPr>
          <w:color w:val="000000"/>
        </w:rPr>
        <w:t xml:space="preserve"> Порядок), поступивших в Администрацию сельского поселения </w:t>
      </w:r>
      <w:r>
        <w:rPr>
          <w:color w:val="000000"/>
        </w:rPr>
        <w:t>Нижнесикиязовский</w:t>
      </w:r>
      <w:r w:rsidRPr="00F5133F">
        <w:rPr>
          <w:color w:val="000000"/>
        </w:rPr>
        <w:t xml:space="preserve">  сельсовет муниципального района </w:t>
      </w:r>
      <w:r>
        <w:rPr>
          <w:color w:val="000000"/>
        </w:rPr>
        <w:t>Балтачевский</w:t>
      </w:r>
      <w:r w:rsidRPr="00F5133F">
        <w:rPr>
          <w:color w:val="000000"/>
        </w:rPr>
        <w:t xml:space="preserve"> район Республики Башкортостан (далее- Администрация) в соответствии с Законом Республики Башкортостан «О рассмотрении обращений граждан» устанавливает основные требования к проведению и обнародованию анализа рассмотрения обращений граждан, поступивших в Администрацию. 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3. В Администрации проводится анализ по рассмотрению обращений граждан (далее - обращения) по вопросам, находящимся в ведении сельского поселения в соответствии с Конституцией Российской Федерации, федеральными законами и законами Республики Башкортостан.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4. Проведение анализа рассмотрений обращений производится управляющим делами Администрации. Анализ рассмотрений обращений проводится два раза в год: за полугодие и за истекший год.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 xml:space="preserve">5. </w:t>
      </w:r>
      <w:proofErr w:type="gramStart"/>
      <w:r w:rsidRPr="00F5133F">
        <w:rPr>
          <w:color w:val="000000"/>
        </w:rPr>
        <w:t>Указанный анализ содержит информацию о количестве поступивших, переадресованных и рассмотренных письменных обращений, обращений в форме электронного документа, о количестве граждан, принятых на личном приеме, о тематике обращений, о принятых по результатам рассмотрения обращений мерах, в том числе о принятых нормативных правовых и иных актах (при наличии) и размещается на официальном сайте Администрации не позднее 1 сентября и 1 марта.</w:t>
      </w:r>
      <w:proofErr w:type="gramEnd"/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6. Справочную работу по обращениям граждан ведет управляющий делами Администрации</w:t>
      </w:r>
      <w:r>
        <w:rPr>
          <w:color w:val="000000"/>
        </w:rPr>
        <w:t xml:space="preserve"> сельского поселения</w:t>
      </w:r>
      <w:r w:rsidRPr="00F5133F">
        <w:rPr>
          <w:color w:val="000000"/>
        </w:rPr>
        <w:t xml:space="preserve">. Управляющий делами </w:t>
      </w:r>
      <w:proofErr w:type="gramStart"/>
      <w:r w:rsidRPr="00F5133F">
        <w:rPr>
          <w:color w:val="000000"/>
        </w:rPr>
        <w:t>готовит информационно-аналитические и статистические материалы о поступающих обращениях граждан и представляет</w:t>
      </w:r>
      <w:proofErr w:type="gramEnd"/>
      <w:r w:rsidRPr="00F5133F">
        <w:rPr>
          <w:color w:val="000000"/>
        </w:rPr>
        <w:t xml:space="preserve"> их Главе сельского поселения.</w:t>
      </w:r>
    </w:p>
    <w:p w:rsidR="004727FC" w:rsidRPr="00F5133F" w:rsidRDefault="004727FC" w:rsidP="004727FC">
      <w:pPr>
        <w:tabs>
          <w:tab w:val="left" w:pos="851"/>
        </w:tabs>
        <w:ind w:firstLine="567"/>
        <w:jc w:val="both"/>
        <w:rPr>
          <w:color w:val="000000"/>
        </w:rPr>
      </w:pPr>
      <w:r w:rsidRPr="00F5133F">
        <w:rPr>
          <w:color w:val="000000"/>
        </w:rPr>
        <w:t>7. В случае невыполнения требований данного порядка и нарушения сроков проведения и обнародования анализа рассмотрения обращений граждан, должностные лица несут ответственность, установленную действующим законодательством.</w:t>
      </w:r>
    </w:p>
    <w:p w:rsidR="00000FF7" w:rsidRDefault="00000FF7" w:rsidP="00000FF7">
      <w:pPr>
        <w:ind w:firstLine="720"/>
        <w:jc w:val="both"/>
        <w:rPr>
          <w:b/>
          <w:sz w:val="28"/>
          <w:szCs w:val="28"/>
        </w:rPr>
      </w:pPr>
    </w:p>
    <w:p w:rsidR="004727FC" w:rsidRPr="00000FF7" w:rsidRDefault="004727FC" w:rsidP="00000FF7">
      <w:pPr>
        <w:ind w:firstLine="720"/>
        <w:jc w:val="both"/>
        <w:rPr>
          <w:sz w:val="28"/>
          <w:szCs w:val="28"/>
        </w:rPr>
      </w:pPr>
    </w:p>
    <w:p w:rsidR="00000FF7" w:rsidRPr="00000FF7" w:rsidRDefault="00000FF7" w:rsidP="00000FF7">
      <w:pPr>
        <w:rPr>
          <w:sz w:val="28"/>
          <w:szCs w:val="28"/>
        </w:rPr>
      </w:pPr>
    </w:p>
    <w:p w:rsidR="00000FF7" w:rsidRDefault="00000FF7" w:rsidP="00000FF7">
      <w:pPr>
        <w:rPr>
          <w:sz w:val="28"/>
          <w:szCs w:val="28"/>
        </w:rPr>
      </w:pPr>
    </w:p>
    <w:bookmarkEnd w:id="0"/>
    <w:p w:rsidR="00810ADF" w:rsidRDefault="00810ADF" w:rsidP="00810ADF">
      <w:pPr>
        <w:rPr>
          <w:sz w:val="28"/>
          <w:szCs w:val="28"/>
        </w:rPr>
      </w:pPr>
    </w:p>
    <w:sectPr w:rsidR="00810ADF" w:rsidSect="00810ADF">
      <w:pgSz w:w="11906" w:h="16838"/>
      <w:pgMar w:top="851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6236"/>
    <w:multiLevelType w:val="hybridMultilevel"/>
    <w:tmpl w:val="4ABA5250"/>
    <w:lvl w:ilvl="0" w:tplc="9B50E2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F0B"/>
    <w:rsid w:val="00000FF7"/>
    <w:rsid w:val="000079E9"/>
    <w:rsid w:val="000473F1"/>
    <w:rsid w:val="000A402F"/>
    <w:rsid w:val="000C1662"/>
    <w:rsid w:val="000D1B30"/>
    <w:rsid w:val="000D73A0"/>
    <w:rsid w:val="000F2E3E"/>
    <w:rsid w:val="00111690"/>
    <w:rsid w:val="00140E98"/>
    <w:rsid w:val="001844E9"/>
    <w:rsid w:val="001868EC"/>
    <w:rsid w:val="001B44AC"/>
    <w:rsid w:val="001C2D84"/>
    <w:rsid w:val="00224BDC"/>
    <w:rsid w:val="00252E05"/>
    <w:rsid w:val="00272E4C"/>
    <w:rsid w:val="002C18F2"/>
    <w:rsid w:val="002C28E3"/>
    <w:rsid w:val="002F1528"/>
    <w:rsid w:val="00340784"/>
    <w:rsid w:val="003B0109"/>
    <w:rsid w:val="003C222D"/>
    <w:rsid w:val="003C3779"/>
    <w:rsid w:val="003E4AC5"/>
    <w:rsid w:val="003F697D"/>
    <w:rsid w:val="00410C34"/>
    <w:rsid w:val="00427A6F"/>
    <w:rsid w:val="00445893"/>
    <w:rsid w:val="004566C6"/>
    <w:rsid w:val="004672B1"/>
    <w:rsid w:val="004727FC"/>
    <w:rsid w:val="00491816"/>
    <w:rsid w:val="00492BE2"/>
    <w:rsid w:val="004B0FAE"/>
    <w:rsid w:val="004B7112"/>
    <w:rsid w:val="004B78E6"/>
    <w:rsid w:val="004B7B70"/>
    <w:rsid w:val="004E7FD1"/>
    <w:rsid w:val="00526A48"/>
    <w:rsid w:val="0055060A"/>
    <w:rsid w:val="00567F31"/>
    <w:rsid w:val="005A556A"/>
    <w:rsid w:val="0062265B"/>
    <w:rsid w:val="00677014"/>
    <w:rsid w:val="006A6BBC"/>
    <w:rsid w:val="007238BB"/>
    <w:rsid w:val="00733A68"/>
    <w:rsid w:val="00766124"/>
    <w:rsid w:val="0076754F"/>
    <w:rsid w:val="00780ABE"/>
    <w:rsid w:val="007B1FFB"/>
    <w:rsid w:val="007B3D93"/>
    <w:rsid w:val="007C23FF"/>
    <w:rsid w:val="007C46CC"/>
    <w:rsid w:val="007E0F2A"/>
    <w:rsid w:val="007E618A"/>
    <w:rsid w:val="00810ADF"/>
    <w:rsid w:val="00825182"/>
    <w:rsid w:val="00847CB4"/>
    <w:rsid w:val="00880401"/>
    <w:rsid w:val="008C7B48"/>
    <w:rsid w:val="008F2284"/>
    <w:rsid w:val="00954232"/>
    <w:rsid w:val="009625C3"/>
    <w:rsid w:val="0096798A"/>
    <w:rsid w:val="00971D8C"/>
    <w:rsid w:val="00971FE6"/>
    <w:rsid w:val="009726C1"/>
    <w:rsid w:val="009B6015"/>
    <w:rsid w:val="00A05B1A"/>
    <w:rsid w:val="00A105C5"/>
    <w:rsid w:val="00A83178"/>
    <w:rsid w:val="00AA6552"/>
    <w:rsid w:val="00AB7BDE"/>
    <w:rsid w:val="00AD109A"/>
    <w:rsid w:val="00AF0373"/>
    <w:rsid w:val="00AF71B3"/>
    <w:rsid w:val="00B25A84"/>
    <w:rsid w:val="00B27FBA"/>
    <w:rsid w:val="00B35BC8"/>
    <w:rsid w:val="00B726AE"/>
    <w:rsid w:val="00B950B7"/>
    <w:rsid w:val="00BA3583"/>
    <w:rsid w:val="00BE3C60"/>
    <w:rsid w:val="00BF2CFC"/>
    <w:rsid w:val="00C14FFE"/>
    <w:rsid w:val="00C27760"/>
    <w:rsid w:val="00C30E21"/>
    <w:rsid w:val="00C54559"/>
    <w:rsid w:val="00CD0C7C"/>
    <w:rsid w:val="00CF488E"/>
    <w:rsid w:val="00D57DAA"/>
    <w:rsid w:val="00D74D15"/>
    <w:rsid w:val="00D9576A"/>
    <w:rsid w:val="00DC0DD3"/>
    <w:rsid w:val="00DD0779"/>
    <w:rsid w:val="00DD679F"/>
    <w:rsid w:val="00DD7105"/>
    <w:rsid w:val="00DE2B75"/>
    <w:rsid w:val="00E12F34"/>
    <w:rsid w:val="00E366AF"/>
    <w:rsid w:val="00E62342"/>
    <w:rsid w:val="00E935A8"/>
    <w:rsid w:val="00EB47EF"/>
    <w:rsid w:val="00ED0FC3"/>
    <w:rsid w:val="00ED540F"/>
    <w:rsid w:val="00F06B56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link w:val="a8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8">
    <w:name w:val="Знак Знак Знак Знак Знак Знак Знак Знак Знак Знак Знак Знак Знак Знак Знак Знак Знак"/>
    <w:basedOn w:val="a0"/>
    <w:link w:val="a7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9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a">
    <w:name w:val="Body Text Indent"/>
    <w:basedOn w:val="a"/>
    <w:link w:val="ab"/>
    <w:rsid w:val="003C222D"/>
    <w:pPr>
      <w:ind w:firstLine="567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3C222D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3C222D"/>
    <w:rPr>
      <w:rFonts w:ascii="Times New Roman" w:eastAsia="Times New Roman" w:hAnsi="Times New Roman"/>
    </w:rPr>
  </w:style>
  <w:style w:type="character" w:customStyle="1" w:styleId="ae">
    <w:name w:val="Верхний колонтитул Знак"/>
    <w:basedOn w:val="a0"/>
    <w:link w:val="af"/>
    <w:locked/>
    <w:rsid w:val="003C222D"/>
    <w:rPr>
      <w:sz w:val="28"/>
      <w:szCs w:val="24"/>
    </w:rPr>
  </w:style>
  <w:style w:type="paragraph" w:styleId="af">
    <w:name w:val="header"/>
    <w:basedOn w:val="a"/>
    <w:link w:val="ae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">
    <w:name w:val="Верхний колонтитул Знак1"/>
    <w:basedOn w:val="a0"/>
    <w:link w:val="af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0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iPriority w:val="99"/>
    <w:semiHidden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0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paragraph" w:styleId="af1">
    <w:name w:val="Title"/>
    <w:basedOn w:val="a"/>
    <w:link w:val="af2"/>
    <w:uiPriority w:val="99"/>
    <w:qFormat/>
    <w:rsid w:val="00ED0FC3"/>
    <w:pPr>
      <w:jc w:val="center"/>
    </w:pPr>
    <w:rPr>
      <w:rFonts w:eastAsiaTheme="minorEastAsia" w:cstheme="minorBidi"/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ED0FC3"/>
    <w:rPr>
      <w:rFonts w:ascii="Times New Roman" w:eastAsiaTheme="minorEastAsia" w:hAnsi="Times New Roman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ED0FC3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</w:rPr>
  </w:style>
  <w:style w:type="paragraph" w:customStyle="1" w:styleId="p10">
    <w:name w:val="p10"/>
    <w:basedOn w:val="a"/>
    <w:uiPriority w:val="99"/>
    <w:rsid w:val="00ED0FC3"/>
    <w:pPr>
      <w:spacing w:before="100" w:beforeAutospacing="1" w:after="100" w:afterAutospacing="1"/>
    </w:pPr>
    <w:rPr>
      <w:rFonts w:eastAsiaTheme="minorEastAsia"/>
    </w:rPr>
  </w:style>
  <w:style w:type="character" w:customStyle="1" w:styleId="s3">
    <w:name w:val="s3"/>
    <w:basedOn w:val="a0"/>
    <w:uiPriority w:val="99"/>
    <w:rsid w:val="00ED0FC3"/>
    <w:rPr>
      <w:rFonts w:ascii="Times New Roman" w:hAnsi="Times New Roman" w:cs="Times New Roman"/>
    </w:rPr>
  </w:style>
  <w:style w:type="paragraph" w:customStyle="1" w:styleId="p13">
    <w:name w:val="p13"/>
    <w:basedOn w:val="a"/>
    <w:uiPriority w:val="99"/>
    <w:rsid w:val="00ED0FC3"/>
    <w:pPr>
      <w:spacing w:before="100" w:beforeAutospacing="1" w:after="100" w:afterAutospacing="1"/>
    </w:pPr>
    <w:rPr>
      <w:rFonts w:eastAsiaTheme="minorEastAsia"/>
    </w:rPr>
  </w:style>
  <w:style w:type="paragraph" w:customStyle="1" w:styleId="p15">
    <w:name w:val="p15"/>
    <w:basedOn w:val="a"/>
    <w:uiPriority w:val="99"/>
    <w:rsid w:val="00ED0FC3"/>
    <w:pPr>
      <w:spacing w:before="100" w:beforeAutospacing="1" w:after="100" w:afterAutospacing="1"/>
    </w:pPr>
    <w:rPr>
      <w:rFonts w:eastAsiaTheme="minorEastAsia"/>
    </w:rPr>
  </w:style>
  <w:style w:type="paragraph" w:customStyle="1" w:styleId="p16">
    <w:name w:val="p16"/>
    <w:basedOn w:val="a"/>
    <w:uiPriority w:val="99"/>
    <w:rsid w:val="00ED0FC3"/>
    <w:pPr>
      <w:spacing w:before="100" w:beforeAutospacing="1" w:after="100" w:afterAutospacing="1"/>
    </w:pPr>
    <w:rPr>
      <w:rFonts w:eastAsiaTheme="minorEastAsia"/>
    </w:rPr>
  </w:style>
  <w:style w:type="paragraph" w:customStyle="1" w:styleId="11">
    <w:name w:val="Абзац списка1"/>
    <w:basedOn w:val="a"/>
    <w:rsid w:val="00810ADF"/>
    <w:pPr>
      <w:suppressAutoHyphens/>
      <w:ind w:left="720"/>
    </w:pPr>
    <w:rPr>
      <w:sz w:val="20"/>
      <w:szCs w:val="20"/>
      <w:lang w:eastAsia="zh-CN"/>
    </w:rPr>
  </w:style>
  <w:style w:type="paragraph" w:customStyle="1" w:styleId="BodyText21">
    <w:name w:val="Body Text 21"/>
    <w:basedOn w:val="a"/>
    <w:rsid w:val="00810ADF"/>
    <w:pPr>
      <w:suppressAutoHyphens/>
      <w:jc w:val="both"/>
    </w:pPr>
    <w:rPr>
      <w:sz w:val="28"/>
      <w:szCs w:val="20"/>
      <w:lang w:eastAsia="ar-SA"/>
    </w:rPr>
  </w:style>
  <w:style w:type="character" w:customStyle="1" w:styleId="4">
    <w:name w:val="Основной текст (4)_"/>
    <w:link w:val="40"/>
    <w:uiPriority w:val="99"/>
    <w:locked/>
    <w:rsid w:val="00810ADF"/>
    <w:rPr>
      <w:b/>
      <w:bCs/>
      <w:spacing w:val="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10ADF"/>
    <w:pPr>
      <w:widowControl w:val="0"/>
      <w:shd w:val="clear" w:color="auto" w:fill="FFFFFF"/>
      <w:spacing w:line="288" w:lineRule="exact"/>
      <w:jc w:val="both"/>
    </w:pPr>
    <w:rPr>
      <w:rFonts w:ascii="Calibri" w:eastAsia="Calibri" w:hAnsi="Calibri"/>
      <w:b/>
      <w:bCs/>
      <w:spacing w:val="5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3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74</cp:revision>
  <cp:lastPrinted>2025-02-17T04:57:00Z</cp:lastPrinted>
  <dcterms:created xsi:type="dcterms:W3CDTF">2022-05-13T04:00:00Z</dcterms:created>
  <dcterms:modified xsi:type="dcterms:W3CDTF">2026-02-25T09:05:00Z</dcterms:modified>
</cp:coreProperties>
</file>