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8A" w:rsidRDefault="0037618A" w:rsidP="00356C39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70485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СОВЕТ  СЕЛЬСКОГО     ПОСЕЛЕНИЯ</w:t>
      </w:r>
    </w:p>
    <w:p w:rsidR="0037618A" w:rsidRDefault="0037618A" w:rsidP="00356C39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37618A" w:rsidRDefault="0037618A" w:rsidP="00356C39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>МУНИЦИПАЛЬНОГО  РАЙОНА</w:t>
      </w:r>
    </w:p>
    <w:p w:rsidR="0037618A" w:rsidRDefault="0037618A" w:rsidP="00356C39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37618A" w:rsidRDefault="0037618A" w:rsidP="00356C39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37618A" w:rsidRDefault="0037618A" w:rsidP="00E9344C">
      <w:pPr>
        <w:spacing w:line="192" w:lineRule="auto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</w:t>
      </w:r>
      <w:proofErr w:type="gramStart"/>
      <w:r>
        <w:rPr>
          <w:sz w:val="18"/>
          <w:lang w:val="be-BY"/>
        </w:rPr>
        <w:t>,Нижнесикиязово</w:t>
      </w:r>
      <w:proofErr w:type="gramEnd"/>
      <w:r>
        <w:rPr>
          <w:sz w:val="18"/>
          <w:lang w:val="be-BY"/>
        </w:rPr>
        <w:t>, ул.Центральная,26</w:t>
      </w:r>
    </w:p>
    <w:p w:rsidR="0037618A" w:rsidRDefault="0037618A" w:rsidP="00E9344C">
      <w:pPr>
        <w:spacing w:line="192" w:lineRule="auto"/>
        <w:rPr>
          <w:b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</w:t>
      </w:r>
      <w:proofErr w:type="gramStart"/>
      <w:r>
        <w:rPr>
          <w:sz w:val="18"/>
        </w:rPr>
        <w:t xml:space="preserve"> )</w:t>
      </w:r>
      <w:proofErr w:type="gramEnd"/>
      <w:r>
        <w:rPr>
          <w:sz w:val="18"/>
        </w:rPr>
        <w:t xml:space="preserve">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37618A" w:rsidTr="0011515C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7618A" w:rsidRDefault="0037618A" w:rsidP="0011515C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37618A" w:rsidRDefault="0037618A" w:rsidP="003815A6">
            <w:pPr>
              <w:spacing w:line="192" w:lineRule="auto"/>
              <w:jc w:val="center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>РЕШЕНИЕ</w:t>
            </w:r>
          </w:p>
        </w:tc>
      </w:tr>
    </w:tbl>
    <w:p w:rsidR="0037618A" w:rsidRDefault="00415708" w:rsidP="0037618A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 29</w:t>
      </w:r>
      <w:r w:rsidR="0037618A">
        <w:rPr>
          <w:b/>
          <w:szCs w:val="28"/>
        </w:rPr>
        <w:t xml:space="preserve">-ое заседание                                                     </w:t>
      </w:r>
      <w:r w:rsidR="000A7E52">
        <w:rPr>
          <w:b/>
          <w:szCs w:val="28"/>
        </w:rPr>
        <w:t xml:space="preserve">         28</w:t>
      </w:r>
      <w:r w:rsidR="0037618A">
        <w:rPr>
          <w:b/>
          <w:szCs w:val="28"/>
        </w:rPr>
        <w:t>-го созыва</w:t>
      </w:r>
    </w:p>
    <w:p w:rsidR="00810CB5" w:rsidRDefault="00810CB5" w:rsidP="0037618A">
      <w:pPr>
        <w:ind w:left="180"/>
        <w:jc w:val="both"/>
        <w:rPr>
          <w:b/>
          <w:szCs w:val="28"/>
        </w:rPr>
      </w:pPr>
    </w:p>
    <w:p w:rsidR="00810CB5" w:rsidRPr="00E90CBE" w:rsidRDefault="00810CB5" w:rsidP="00810CB5">
      <w:pPr>
        <w:rPr>
          <w:bCs/>
        </w:rPr>
      </w:pPr>
      <w:r w:rsidRPr="00E90CBE">
        <w:rPr>
          <w:bCs/>
        </w:rPr>
        <w:t>Об утверждении Положения</w:t>
      </w:r>
    </w:p>
    <w:p w:rsidR="00810CB5" w:rsidRDefault="00810CB5" w:rsidP="00810CB5">
      <w:pPr>
        <w:rPr>
          <w:bCs/>
        </w:rPr>
      </w:pPr>
      <w:r w:rsidRPr="00E90CBE">
        <w:rPr>
          <w:bCs/>
        </w:rPr>
        <w:t xml:space="preserve">о порядке </w:t>
      </w:r>
      <w:r>
        <w:rPr>
          <w:bCs/>
        </w:rPr>
        <w:t xml:space="preserve"> назначения и проведения</w:t>
      </w:r>
    </w:p>
    <w:p w:rsidR="00810CB5" w:rsidRDefault="00810CB5" w:rsidP="00810CB5">
      <w:pPr>
        <w:rPr>
          <w:bCs/>
        </w:rPr>
      </w:pPr>
      <w:r>
        <w:rPr>
          <w:bCs/>
        </w:rPr>
        <w:t>собраний, конференций граждан</w:t>
      </w:r>
    </w:p>
    <w:p w:rsidR="00810CB5" w:rsidRDefault="00810CB5" w:rsidP="00810CB5">
      <w:pPr>
        <w:rPr>
          <w:bCs/>
        </w:rPr>
      </w:pPr>
      <w:r>
        <w:rPr>
          <w:bCs/>
        </w:rPr>
        <w:t>(собраний делегатов) в целях</w:t>
      </w:r>
    </w:p>
    <w:p w:rsidR="00810CB5" w:rsidRDefault="00810CB5" w:rsidP="00810CB5">
      <w:pPr>
        <w:rPr>
          <w:bCs/>
        </w:rPr>
      </w:pPr>
      <w:r>
        <w:rPr>
          <w:bCs/>
        </w:rPr>
        <w:t>рассмотрения и обсуждения вопросов</w:t>
      </w:r>
    </w:p>
    <w:p w:rsidR="00810CB5" w:rsidRDefault="00810CB5" w:rsidP="00810CB5">
      <w:pPr>
        <w:rPr>
          <w:bCs/>
        </w:rPr>
      </w:pPr>
      <w:r>
        <w:rPr>
          <w:bCs/>
        </w:rPr>
        <w:t>внесения инициативных проектов</w:t>
      </w:r>
    </w:p>
    <w:p w:rsidR="00810CB5" w:rsidRDefault="00810CB5" w:rsidP="00810CB5">
      <w:pPr>
        <w:rPr>
          <w:bCs/>
        </w:rPr>
      </w:pPr>
    </w:p>
    <w:p w:rsidR="00810CB5" w:rsidRDefault="00810CB5" w:rsidP="00810CB5">
      <w:pPr>
        <w:rPr>
          <w:bCs/>
        </w:rPr>
      </w:pPr>
    </w:p>
    <w:p w:rsidR="00810CB5" w:rsidRDefault="00810CB5" w:rsidP="00810CB5">
      <w:pPr>
        <w:jc w:val="both"/>
        <w:rPr>
          <w:szCs w:val="28"/>
        </w:rPr>
      </w:pPr>
      <w:r>
        <w:rPr>
          <w:bCs/>
        </w:rPr>
        <w:tab/>
      </w:r>
      <w:r w:rsidRPr="00763D98">
        <w:rPr>
          <w:bCs/>
          <w:szCs w:val="28"/>
        </w:rPr>
        <w:t>На основании статьи 26.1 Федерального закона  от 06.10.2003г. № 131 –</w:t>
      </w:r>
      <w:r w:rsidRPr="00763D98">
        <w:rPr>
          <w:szCs w:val="28"/>
        </w:rPr>
        <w:t xml:space="preserve"> ФЗ «Об общих принципах организации местного самоуправления в Российской Федерации»</w:t>
      </w:r>
      <w:proofErr w:type="gramStart"/>
      <w:r w:rsidRPr="00763D98">
        <w:rPr>
          <w:szCs w:val="28"/>
        </w:rPr>
        <w:t>,</w:t>
      </w:r>
      <w:r>
        <w:rPr>
          <w:szCs w:val="28"/>
        </w:rPr>
        <w:t>(</w:t>
      </w:r>
      <w:proofErr w:type="gramEnd"/>
      <w:r>
        <w:rPr>
          <w:szCs w:val="28"/>
        </w:rPr>
        <w:t xml:space="preserve"> с учетом изменений, внесенных  Федеральным законом от 20.07.2020 г. № 236-ФЗ и вступивших в силу с 01.01.2021г.) в целях реализации мероприятий, имеющих приоритетное значение для жителей сельского поселения, Совет сельского поселения Нижнесикиязовский сельсовет муниципального района Балтачевский район Республики Башкортостан </w:t>
      </w:r>
    </w:p>
    <w:p w:rsidR="00810CB5" w:rsidRDefault="00810CB5" w:rsidP="00810CB5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р</w:t>
      </w:r>
      <w:proofErr w:type="spellEnd"/>
      <w:proofErr w:type="gramEnd"/>
      <w:r>
        <w:rPr>
          <w:szCs w:val="28"/>
        </w:rPr>
        <w:t xml:space="preserve"> е </w:t>
      </w:r>
      <w:proofErr w:type="spellStart"/>
      <w:r>
        <w:rPr>
          <w:szCs w:val="28"/>
        </w:rPr>
        <w:t>ш</w:t>
      </w:r>
      <w:proofErr w:type="spellEnd"/>
      <w:r>
        <w:rPr>
          <w:szCs w:val="28"/>
        </w:rPr>
        <w:t xml:space="preserve"> и л :</w:t>
      </w:r>
    </w:p>
    <w:p w:rsidR="00810CB5" w:rsidRPr="001845C2" w:rsidRDefault="00810CB5" w:rsidP="00810CB5">
      <w:pPr>
        <w:jc w:val="both"/>
        <w:rPr>
          <w:bCs/>
          <w:szCs w:val="28"/>
        </w:rPr>
      </w:pPr>
      <w:r>
        <w:rPr>
          <w:szCs w:val="28"/>
        </w:rPr>
        <w:tab/>
      </w:r>
      <w:r w:rsidRPr="009B583E">
        <w:rPr>
          <w:szCs w:val="28"/>
        </w:rPr>
        <w:t xml:space="preserve">1.Утвердить прилагаемое Положение о </w:t>
      </w:r>
      <w:r w:rsidRPr="009B583E">
        <w:rPr>
          <w:bCs/>
          <w:szCs w:val="28"/>
        </w:rPr>
        <w:t xml:space="preserve"> порядке</w:t>
      </w:r>
      <w:r>
        <w:rPr>
          <w:bCs/>
          <w:szCs w:val="28"/>
        </w:rPr>
        <w:t xml:space="preserve"> </w:t>
      </w:r>
      <w:r w:rsidRPr="001845C2">
        <w:rPr>
          <w:bCs/>
          <w:szCs w:val="28"/>
        </w:rPr>
        <w:t xml:space="preserve">назначения и </w:t>
      </w:r>
      <w:r>
        <w:rPr>
          <w:bCs/>
          <w:szCs w:val="28"/>
        </w:rPr>
        <w:t>п</w:t>
      </w:r>
      <w:r w:rsidRPr="001845C2">
        <w:rPr>
          <w:bCs/>
          <w:szCs w:val="28"/>
        </w:rPr>
        <w:t>роведения</w:t>
      </w:r>
      <w:r>
        <w:rPr>
          <w:bCs/>
          <w:szCs w:val="28"/>
        </w:rPr>
        <w:t xml:space="preserve"> </w:t>
      </w:r>
      <w:r w:rsidRPr="001845C2">
        <w:rPr>
          <w:bCs/>
          <w:szCs w:val="28"/>
        </w:rPr>
        <w:t>собраний, конференций гражда</w:t>
      </w:r>
      <w:proofErr w:type="gramStart"/>
      <w:r w:rsidRPr="001845C2">
        <w:rPr>
          <w:bCs/>
          <w:szCs w:val="28"/>
        </w:rPr>
        <w:t>н(</w:t>
      </w:r>
      <w:proofErr w:type="gramEnd"/>
      <w:r w:rsidRPr="001845C2">
        <w:rPr>
          <w:bCs/>
          <w:szCs w:val="28"/>
        </w:rPr>
        <w:t>собраний делегатов) в целях</w:t>
      </w:r>
    </w:p>
    <w:p w:rsidR="00810CB5" w:rsidRDefault="00810CB5" w:rsidP="00810CB5">
      <w:pPr>
        <w:jc w:val="both"/>
        <w:rPr>
          <w:bCs/>
          <w:szCs w:val="28"/>
        </w:rPr>
      </w:pPr>
      <w:r w:rsidRPr="001845C2">
        <w:rPr>
          <w:bCs/>
          <w:szCs w:val="28"/>
        </w:rPr>
        <w:t>Рассмотрения и обсуждения вопросов</w:t>
      </w:r>
      <w:r>
        <w:rPr>
          <w:bCs/>
          <w:szCs w:val="28"/>
        </w:rPr>
        <w:t xml:space="preserve"> в</w:t>
      </w:r>
      <w:r w:rsidRPr="001845C2">
        <w:rPr>
          <w:bCs/>
          <w:szCs w:val="28"/>
        </w:rPr>
        <w:t>несения инициативных проектов</w:t>
      </w:r>
      <w:r>
        <w:rPr>
          <w:bCs/>
          <w:szCs w:val="28"/>
        </w:rPr>
        <w:t>.</w:t>
      </w:r>
    </w:p>
    <w:p w:rsidR="00810CB5" w:rsidRPr="00974326" w:rsidRDefault="00810CB5" w:rsidP="00810CB5">
      <w:pPr>
        <w:jc w:val="both"/>
        <w:rPr>
          <w:bCs/>
          <w:i/>
          <w:szCs w:val="28"/>
          <w:u w:val="single"/>
        </w:rPr>
      </w:pPr>
      <w:r>
        <w:rPr>
          <w:bCs/>
          <w:szCs w:val="28"/>
        </w:rPr>
        <w:tab/>
        <w:t>2.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решения возложить на постоянную </w:t>
      </w:r>
      <w:r w:rsidRPr="00974326">
        <w:rPr>
          <w:bCs/>
          <w:i/>
          <w:szCs w:val="28"/>
          <w:u w:val="single"/>
        </w:rPr>
        <w:t>Комиссию по социально – гуманитарным вопросам, охране правопорядка.</w:t>
      </w:r>
    </w:p>
    <w:p w:rsidR="00810CB5" w:rsidRPr="00FE5DFB" w:rsidRDefault="00810CB5" w:rsidP="00810CB5">
      <w:pPr>
        <w:tabs>
          <w:tab w:val="left" w:pos="426"/>
        </w:tabs>
        <w:jc w:val="both"/>
        <w:rPr>
          <w:color w:val="000000"/>
          <w:szCs w:val="28"/>
        </w:rPr>
      </w:pPr>
      <w:r>
        <w:rPr>
          <w:color w:val="000000"/>
        </w:rPr>
        <w:tab/>
      </w:r>
      <w:r>
        <w:rPr>
          <w:color w:val="000000"/>
          <w:szCs w:val="28"/>
        </w:rPr>
        <w:t>3</w:t>
      </w:r>
      <w:r w:rsidRPr="00FE5DFB">
        <w:rPr>
          <w:color w:val="000000"/>
          <w:szCs w:val="28"/>
        </w:rPr>
        <w:t>.</w:t>
      </w:r>
      <w:proofErr w:type="gramStart"/>
      <w:r w:rsidRPr="00FE5DFB">
        <w:rPr>
          <w:color w:val="000000"/>
          <w:szCs w:val="28"/>
        </w:rPr>
        <w:t>Разместить</w:t>
      </w:r>
      <w:proofErr w:type="gramEnd"/>
      <w:r w:rsidRPr="00FE5DFB">
        <w:rPr>
          <w:color w:val="000000"/>
          <w:szCs w:val="28"/>
        </w:rPr>
        <w:t xml:space="preserve"> настоящее решение на официальном сайте  </w:t>
      </w:r>
      <w:r>
        <w:rPr>
          <w:color w:val="000000"/>
          <w:szCs w:val="28"/>
        </w:rPr>
        <w:t xml:space="preserve">администрации сельского поселения Нижнесикиязовский  сельсовет  </w:t>
      </w:r>
      <w:r w:rsidRPr="00FE5DFB">
        <w:rPr>
          <w:color w:val="000000"/>
          <w:szCs w:val="28"/>
        </w:rPr>
        <w:t>муниципального района Балтачевский район Республики Башкортостан</w:t>
      </w:r>
      <w:r>
        <w:rPr>
          <w:color w:val="000000"/>
          <w:szCs w:val="28"/>
        </w:rPr>
        <w:t>.</w:t>
      </w:r>
    </w:p>
    <w:p w:rsidR="00810CB5" w:rsidRDefault="00810CB5" w:rsidP="00810CB5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4. Настоящее решение вступает в силу со дня его подписания.</w:t>
      </w:r>
    </w:p>
    <w:p w:rsidR="00810CB5" w:rsidRDefault="00810CB5" w:rsidP="00810CB5">
      <w:pPr>
        <w:ind w:firstLine="708"/>
        <w:jc w:val="both"/>
        <w:rPr>
          <w:bCs/>
          <w:szCs w:val="28"/>
        </w:rPr>
      </w:pPr>
    </w:p>
    <w:p w:rsidR="00810CB5" w:rsidRDefault="00810CB5" w:rsidP="00810CB5">
      <w:pPr>
        <w:autoSpaceDE w:val="0"/>
        <w:autoSpaceDN w:val="0"/>
        <w:adjustRightInd w:val="0"/>
        <w:rPr>
          <w:b/>
        </w:rPr>
      </w:pPr>
      <w:r w:rsidRPr="003E546C">
        <w:rPr>
          <w:b/>
        </w:rPr>
        <w:t xml:space="preserve">Глава </w:t>
      </w:r>
      <w:r>
        <w:rPr>
          <w:b/>
        </w:rPr>
        <w:t>сельского поселения</w:t>
      </w:r>
    </w:p>
    <w:p w:rsidR="00810CB5" w:rsidRPr="003E546C" w:rsidRDefault="00810CB5" w:rsidP="00810CB5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Нижнесикиязовский  сельсовет </w:t>
      </w:r>
    </w:p>
    <w:p w:rsidR="00810CB5" w:rsidRPr="00FE5DFB" w:rsidRDefault="00810CB5" w:rsidP="00810CB5">
      <w:pPr>
        <w:autoSpaceDE w:val="0"/>
        <w:autoSpaceDN w:val="0"/>
        <w:adjustRightInd w:val="0"/>
        <w:rPr>
          <w:b/>
        </w:rPr>
      </w:pPr>
      <w:r w:rsidRPr="00FE5DFB">
        <w:rPr>
          <w:b/>
        </w:rPr>
        <w:t>муниципального района</w:t>
      </w:r>
    </w:p>
    <w:p w:rsidR="00810CB5" w:rsidRPr="00FE5DFB" w:rsidRDefault="00810CB5" w:rsidP="00810CB5">
      <w:pPr>
        <w:autoSpaceDE w:val="0"/>
        <w:autoSpaceDN w:val="0"/>
        <w:adjustRightInd w:val="0"/>
        <w:rPr>
          <w:b/>
        </w:rPr>
      </w:pPr>
      <w:r w:rsidRPr="00FE5DFB">
        <w:rPr>
          <w:b/>
        </w:rPr>
        <w:t>Балтачевский район</w:t>
      </w:r>
    </w:p>
    <w:p w:rsidR="00810CB5" w:rsidRPr="00FE5DFB" w:rsidRDefault="00810CB5" w:rsidP="00810CB5">
      <w:pPr>
        <w:autoSpaceDE w:val="0"/>
        <w:autoSpaceDN w:val="0"/>
        <w:adjustRightInd w:val="0"/>
        <w:rPr>
          <w:b/>
        </w:rPr>
      </w:pPr>
      <w:r w:rsidRPr="00FE5DFB">
        <w:rPr>
          <w:b/>
        </w:rPr>
        <w:t xml:space="preserve">Республики Башкортостан </w:t>
      </w:r>
      <w:r w:rsidRPr="00FE5DFB">
        <w:rPr>
          <w:b/>
        </w:rPr>
        <w:tab/>
      </w:r>
      <w:r w:rsidRPr="00FE5DF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Ф.Н.Арсланов</w:t>
      </w:r>
      <w:r w:rsidRPr="00FE5DFB">
        <w:rPr>
          <w:b/>
        </w:rPr>
        <w:tab/>
      </w:r>
      <w:r w:rsidRPr="00FE5DFB">
        <w:rPr>
          <w:b/>
        </w:rPr>
        <w:tab/>
      </w:r>
      <w:r w:rsidRPr="00FE5DFB">
        <w:rPr>
          <w:b/>
        </w:rPr>
        <w:tab/>
      </w:r>
    </w:p>
    <w:p w:rsidR="00810CB5" w:rsidRPr="00FE5DFB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Default="00810CB5" w:rsidP="00810CB5">
      <w:pPr>
        <w:widowControl w:val="0"/>
        <w:jc w:val="both"/>
        <w:rPr>
          <w:rFonts w:eastAsia="Arial Unicode MS"/>
          <w:color w:val="000000"/>
          <w:sz w:val="22"/>
          <w:szCs w:val="22"/>
          <w:lang w:bidi="ru-RU"/>
        </w:rPr>
      </w:pPr>
      <w:proofErr w:type="spellStart"/>
      <w:r>
        <w:rPr>
          <w:rFonts w:eastAsia="Arial Unicode MS"/>
          <w:color w:val="000000"/>
          <w:sz w:val="22"/>
          <w:szCs w:val="22"/>
          <w:lang w:bidi="ru-RU"/>
        </w:rPr>
        <w:t>с</w:t>
      </w:r>
      <w:proofErr w:type="gramStart"/>
      <w:r>
        <w:rPr>
          <w:rFonts w:eastAsia="Arial Unicode MS"/>
          <w:color w:val="000000"/>
          <w:sz w:val="22"/>
          <w:szCs w:val="22"/>
          <w:lang w:bidi="ru-RU"/>
        </w:rPr>
        <w:t>.Н</w:t>
      </w:r>
      <w:proofErr w:type="gramEnd"/>
      <w:r>
        <w:rPr>
          <w:rFonts w:eastAsia="Arial Unicode MS"/>
          <w:color w:val="000000"/>
          <w:sz w:val="22"/>
          <w:szCs w:val="22"/>
          <w:lang w:bidi="ru-RU"/>
        </w:rPr>
        <w:t>ижнесикиязово</w:t>
      </w:r>
      <w:proofErr w:type="spellEnd"/>
    </w:p>
    <w:p w:rsidR="00810CB5" w:rsidRPr="00FE5DFB" w:rsidRDefault="00810CB5" w:rsidP="00810CB5">
      <w:pPr>
        <w:widowControl w:val="0"/>
        <w:jc w:val="both"/>
        <w:rPr>
          <w:rFonts w:eastAsia="Arial Unicode MS"/>
          <w:color w:val="000000"/>
          <w:sz w:val="22"/>
          <w:szCs w:val="22"/>
          <w:lang w:bidi="ru-RU"/>
        </w:rPr>
      </w:pPr>
      <w:r>
        <w:rPr>
          <w:rFonts w:eastAsia="Arial Unicode MS"/>
          <w:color w:val="000000"/>
          <w:sz w:val="22"/>
          <w:szCs w:val="22"/>
          <w:lang w:bidi="ru-RU"/>
        </w:rPr>
        <w:t xml:space="preserve">08 </w:t>
      </w:r>
      <w:r w:rsidRPr="00FE5DFB">
        <w:rPr>
          <w:rFonts w:eastAsia="Arial Unicode MS"/>
          <w:color w:val="000000"/>
          <w:sz w:val="22"/>
          <w:szCs w:val="22"/>
          <w:lang w:bidi="ru-RU"/>
        </w:rPr>
        <w:t>декабря 2021г.</w:t>
      </w:r>
    </w:p>
    <w:p w:rsidR="00810CB5" w:rsidRDefault="00810CB5" w:rsidP="00810CB5">
      <w:pPr>
        <w:widowControl w:val="0"/>
        <w:jc w:val="both"/>
      </w:pPr>
      <w:r w:rsidRPr="00FE5DFB">
        <w:rPr>
          <w:rFonts w:eastAsia="Arial Unicode MS"/>
          <w:color w:val="000000"/>
          <w:sz w:val="22"/>
          <w:szCs w:val="22"/>
          <w:lang w:bidi="ru-RU"/>
        </w:rPr>
        <w:t>№</w:t>
      </w:r>
      <w:r>
        <w:rPr>
          <w:rFonts w:eastAsia="Arial Unicode MS"/>
          <w:color w:val="000000"/>
          <w:sz w:val="22"/>
          <w:szCs w:val="22"/>
          <w:lang w:bidi="ru-RU"/>
        </w:rPr>
        <w:t>29/95</w:t>
      </w:r>
    </w:p>
    <w:p w:rsidR="00810CB5" w:rsidRDefault="00810CB5" w:rsidP="00810CB5">
      <w:pPr>
        <w:jc w:val="both"/>
        <w:rPr>
          <w:bCs/>
          <w:szCs w:val="28"/>
        </w:rPr>
      </w:pPr>
    </w:p>
    <w:p w:rsidR="00810CB5" w:rsidRDefault="00810CB5" w:rsidP="00810CB5"/>
    <w:p w:rsidR="00810CB5" w:rsidRPr="00C059F6" w:rsidRDefault="00810CB5" w:rsidP="00810CB5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lastRenderedPageBreak/>
        <w:t xml:space="preserve">Приложение </w:t>
      </w:r>
    </w:p>
    <w:p w:rsidR="00810CB5" w:rsidRPr="00C059F6" w:rsidRDefault="00810CB5" w:rsidP="00810CB5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к решению Совета</w:t>
      </w:r>
    </w:p>
    <w:p w:rsidR="00810CB5" w:rsidRPr="00C059F6" w:rsidRDefault="00810CB5" w:rsidP="00810CB5">
      <w:pPr>
        <w:widowControl w:val="0"/>
        <w:ind w:left="595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сельского поселения 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муниципального района</w:t>
      </w:r>
    </w:p>
    <w:p w:rsidR="00810CB5" w:rsidRPr="00C059F6" w:rsidRDefault="00810CB5" w:rsidP="00810CB5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Балтачевский район </w:t>
      </w:r>
    </w:p>
    <w:p w:rsidR="00810CB5" w:rsidRPr="00C059F6" w:rsidRDefault="00810CB5" w:rsidP="00810CB5">
      <w:pPr>
        <w:widowControl w:val="0"/>
        <w:ind w:left="5954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Республики Башкортостан </w:t>
      </w:r>
    </w:p>
    <w:p w:rsidR="00810CB5" w:rsidRPr="00C059F6" w:rsidRDefault="00810CB5" w:rsidP="00810CB5">
      <w:pPr>
        <w:widowControl w:val="0"/>
        <w:ind w:left="5954"/>
        <w:rPr>
          <w:rFonts w:eastAsia="Arial Unicode MS"/>
          <w:color w:val="000000"/>
          <w:lang w:bidi="ru-RU"/>
        </w:rPr>
      </w:pPr>
      <w:r>
        <w:rPr>
          <w:rFonts w:eastAsia="Arial Unicode MS"/>
          <w:color w:val="000000"/>
          <w:lang w:bidi="ru-RU"/>
        </w:rPr>
        <w:t>от 08 декабря 2021г. № 29/95</w:t>
      </w:r>
    </w:p>
    <w:p w:rsidR="00810CB5" w:rsidRPr="00C059F6" w:rsidRDefault="00810CB5" w:rsidP="00810CB5">
      <w:pPr>
        <w:widowControl w:val="0"/>
        <w:ind w:left="5954"/>
        <w:jc w:val="center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ПОЛОЖЕНИЕО </w:t>
      </w:r>
      <w:proofErr w:type="gramStart"/>
      <w:r w:rsidRPr="00C059F6">
        <w:rPr>
          <w:rFonts w:eastAsia="Arial Unicode MS"/>
          <w:color w:val="000000"/>
          <w:lang w:bidi="ru-RU"/>
        </w:rPr>
        <w:t>ПОРЯДКЕ</w:t>
      </w:r>
      <w:proofErr w:type="gramEnd"/>
      <w:r w:rsidRPr="00C059F6">
        <w:rPr>
          <w:rFonts w:eastAsia="Arial Unicode MS"/>
          <w:color w:val="000000"/>
          <w:lang w:bidi="ru-RU"/>
        </w:rPr>
        <w:t xml:space="preserve">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 Общие положения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1.1. Настоящее Положение в соответствии с Конституцией Российской Федерации, Федеральным законом от 06.10.2003 № 131-ФЗ</w:t>
      </w:r>
      <w:proofErr w:type="gramStart"/>
      <w:r w:rsidRPr="00C059F6">
        <w:rPr>
          <w:rFonts w:eastAsia="Arial Unicode MS"/>
          <w:color w:val="000000"/>
          <w:lang w:bidi="ru-RU"/>
        </w:rPr>
        <w:t>«О</w:t>
      </w:r>
      <w:proofErr w:type="gramEnd"/>
      <w:r w:rsidRPr="00C059F6">
        <w:rPr>
          <w:rFonts w:eastAsia="Arial Unicode MS"/>
          <w:color w:val="000000"/>
          <w:lang w:bidi="ru-RU"/>
        </w:rPr>
        <w:t>б общих принципах организации местного самоуправления в Российской Федерации», У</w:t>
      </w:r>
      <w:r>
        <w:rPr>
          <w:rFonts w:eastAsia="Arial Unicode MS"/>
          <w:color w:val="000000"/>
          <w:lang w:bidi="ru-RU"/>
        </w:rPr>
        <w:t>ставом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муниципального  района Балтачевский район Республики Башкортостан (</w:t>
      </w:r>
      <w:r>
        <w:rPr>
          <w:rFonts w:eastAsia="Arial Unicode MS"/>
          <w:color w:val="000000"/>
          <w:lang w:bidi="ru-RU"/>
        </w:rPr>
        <w:t xml:space="preserve"> далее сельское поселение Нижнесикиязовский </w:t>
      </w:r>
      <w:r w:rsidRPr="00C059F6">
        <w:rPr>
          <w:rFonts w:eastAsia="Arial Unicode MS"/>
          <w:color w:val="000000"/>
          <w:lang w:bidi="ru-RU"/>
        </w:rPr>
        <w:t>сельсовет)   в целях рассмотрения и обсуждения вопросов внесения инициативных проектов определяет на терр</w:t>
      </w:r>
      <w:r>
        <w:rPr>
          <w:rFonts w:eastAsia="Arial Unicode MS"/>
          <w:color w:val="000000"/>
          <w:lang w:bidi="ru-RU"/>
        </w:rPr>
        <w:t>итории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порядок назначения и проведения,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1.2. В целях настоящего Положения: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под собранием понимается совместное обсуждение гражданами вопросов внесения инициативных проектов и их рассмотрения, проводимое </w:t>
      </w:r>
      <w:proofErr w:type="gramStart"/>
      <w:r w:rsidRPr="00C059F6">
        <w:rPr>
          <w:rFonts w:eastAsia="Arial Unicode MS"/>
          <w:color w:val="000000"/>
          <w:lang w:bidi="ru-RU"/>
        </w:rPr>
        <w:t>на части территори</w:t>
      </w:r>
      <w:r>
        <w:rPr>
          <w:rFonts w:eastAsia="Arial Unicode MS"/>
          <w:color w:val="000000"/>
          <w:lang w:bidi="ru-RU"/>
        </w:rPr>
        <w:t>и</w:t>
      </w:r>
      <w:proofErr w:type="gramEnd"/>
      <w:r>
        <w:rPr>
          <w:rFonts w:eastAsia="Arial Unicode MS"/>
          <w:color w:val="000000"/>
          <w:lang w:bidi="ru-RU"/>
        </w:rPr>
        <w:t xml:space="preserve">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- под конференцией понимается совместное обсуждение делегатами вопросов внесения инициативных проектов и их рассмотрения, проводимое </w:t>
      </w:r>
      <w:proofErr w:type="gramStart"/>
      <w:r w:rsidRPr="00C059F6">
        <w:rPr>
          <w:rFonts w:eastAsia="Arial Unicode MS"/>
          <w:color w:val="000000"/>
          <w:lang w:bidi="ru-RU"/>
        </w:rPr>
        <w:t>на части терр</w:t>
      </w:r>
      <w:r>
        <w:rPr>
          <w:rFonts w:eastAsia="Arial Unicode MS"/>
          <w:color w:val="000000"/>
          <w:lang w:bidi="ru-RU"/>
        </w:rPr>
        <w:t>итории</w:t>
      </w:r>
      <w:proofErr w:type="gramEnd"/>
      <w:r>
        <w:rPr>
          <w:rFonts w:eastAsia="Arial Unicode MS"/>
          <w:color w:val="000000"/>
          <w:lang w:bidi="ru-RU"/>
        </w:rPr>
        <w:t xml:space="preserve">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 -под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1.3. В собрании, конференции (собрании делегатов) имеют право принимать участие граждане, постоянно или преимущественно проживающие на терр</w:t>
      </w:r>
      <w:r>
        <w:rPr>
          <w:rFonts w:eastAsia="Arial Unicode MS"/>
          <w:color w:val="000000"/>
          <w:lang w:bidi="ru-RU"/>
        </w:rPr>
        <w:t xml:space="preserve">итории сельского поселения Нижнесикиязовский </w:t>
      </w:r>
      <w:r w:rsidRPr="00C059F6">
        <w:rPr>
          <w:rFonts w:eastAsia="Arial Unicode MS"/>
          <w:color w:val="000000"/>
          <w:lang w:bidi="ru-RU"/>
        </w:rPr>
        <w:t xml:space="preserve"> сельсовет, достигшие шестнадцатилетнего возраста.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Граждане Российской Федерации, не проживающие на терр</w:t>
      </w:r>
      <w:r>
        <w:rPr>
          <w:rFonts w:eastAsia="Arial Unicode MS"/>
          <w:color w:val="000000"/>
          <w:lang w:bidi="ru-RU"/>
        </w:rPr>
        <w:t xml:space="preserve">итории сельского поселения Нижнесикиязовский </w:t>
      </w:r>
      <w:r w:rsidRPr="00C059F6">
        <w:rPr>
          <w:rFonts w:eastAsia="Arial Unicode MS"/>
          <w:color w:val="000000"/>
          <w:lang w:bidi="ru-RU"/>
        </w:rPr>
        <w:t xml:space="preserve"> сельсовет, но имеющие на его 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</w:t>
      </w:r>
      <w:r w:rsidRPr="00C059F6">
        <w:rPr>
          <w:rFonts w:eastAsia="Arial Unicode MS"/>
          <w:color w:val="000000"/>
          <w:lang w:bidi="ru-RU"/>
        </w:rPr>
        <w:lastRenderedPageBreak/>
        <w:t>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1.5. 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1.6.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</w:t>
      </w:r>
      <w:r>
        <w:rPr>
          <w:rFonts w:eastAsia="Arial Unicode MS"/>
          <w:color w:val="000000"/>
          <w:lang w:bidi="ru-RU"/>
        </w:rPr>
        <w:t>ции в   сельском поселении 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1.7.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</w:t>
      </w:r>
      <w:r>
        <w:rPr>
          <w:rFonts w:eastAsia="Arial Unicode MS"/>
          <w:color w:val="000000"/>
          <w:lang w:bidi="ru-RU"/>
        </w:rPr>
        <w:t>влении в сельском поселении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и уставом соответствующего территориального общественного самоуправления.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 Общие принципы проведения собраний, конференций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2.1. Граждане участвуют в собраниях, конференциях лично.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2.2. Участие в собраниях, конференциях является свободным и добровольным.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2.3. 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2.4. Каждый гражданин, участвующий в собрании, конференции, имеет один голос.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2.5. 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2.6. В собраниях, конференциях граждан могут принимать участие должностные лица органов местного самоуправления, а также представители организаций, расположенных на террит</w:t>
      </w:r>
      <w:r>
        <w:rPr>
          <w:rFonts w:eastAsia="Arial Unicode MS"/>
          <w:color w:val="000000"/>
          <w:lang w:bidi="ru-RU"/>
        </w:rPr>
        <w:t xml:space="preserve">ории </w:t>
      </w:r>
      <w:r>
        <w:rPr>
          <w:rFonts w:eastAsia="Arial Unicode MS"/>
          <w:color w:val="000000"/>
          <w:lang w:bidi="ru-RU"/>
        </w:rPr>
        <w:tab/>
        <w:t xml:space="preserve">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органов территориального общественного самоуправления и средств массовой информации (далее - заинтересованные лица).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 Инициатива проведения и порядок назначения собраний, конференций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Собрание, конференция проводятся по инициативе населения  сельского поселения </w:t>
      </w:r>
      <w:r>
        <w:rPr>
          <w:rFonts w:eastAsia="Arial Unicode MS"/>
          <w:color w:val="000000"/>
          <w:lang w:bidi="ru-RU"/>
        </w:rPr>
        <w:t xml:space="preserve">Нижнесикиязовский </w:t>
      </w:r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Инициатором проведения собраний, конференций от имени населения может выступать инициативная группа.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3.2. 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Протокол собрания инициативной группы должен содержать следующие </w:t>
      </w:r>
      <w:r w:rsidRPr="00C059F6">
        <w:rPr>
          <w:rFonts w:eastAsia="Arial Unicode MS"/>
          <w:color w:val="000000"/>
          <w:lang w:bidi="ru-RU"/>
        </w:rPr>
        <w:lastRenderedPageBreak/>
        <w:t>данные: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инициативный проект (проекты), который (которые) предлагается обсудить;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территория проведения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время, дату и место проведения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количество граждан, имеющих право на участие в собрании,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информацию, предусмотренную частью 3 статьи 26.1 Федерального закона от 06.10.2003 № 131-ФЗ «Об общих принципах организации местного самоуправления в Российской Федерации».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3.3. При выдвижении инициативы о проведении собрания, конференции инициативная группа направляет обращение в </w:t>
      </w:r>
      <w:r>
        <w:rPr>
          <w:rFonts w:eastAsia="Arial Unicode MS"/>
          <w:color w:val="000000"/>
          <w:lang w:bidi="ru-RU"/>
        </w:rPr>
        <w:tab/>
        <w:t>Совет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Вопрос о назначении собрания, конференции рассматривается на очередном заседании  </w:t>
      </w:r>
      <w:r>
        <w:rPr>
          <w:rFonts w:eastAsia="Arial Unicode MS"/>
          <w:color w:val="000000"/>
          <w:lang w:bidi="ru-RU"/>
        </w:rPr>
        <w:t>Совета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в соответствии с его регламентом.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3.5. </w:t>
      </w:r>
      <w:r>
        <w:rPr>
          <w:rFonts w:eastAsia="Arial Unicode MS"/>
          <w:color w:val="000000"/>
          <w:lang w:bidi="ru-RU"/>
        </w:rPr>
        <w:t xml:space="preserve"> Совет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устава и нормативных правовых </w:t>
      </w:r>
      <w:r>
        <w:rPr>
          <w:rFonts w:eastAsia="Arial Unicode MS"/>
          <w:color w:val="000000"/>
          <w:lang w:bidi="ru-RU"/>
        </w:rPr>
        <w:t xml:space="preserve">актов  сельского поселения  Нижнесикиязовский </w:t>
      </w:r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3.6. Подготовку и проведение собраний, конференций осуществляет инициативная группа.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3.7. В решении  </w:t>
      </w:r>
      <w:r>
        <w:rPr>
          <w:rFonts w:eastAsia="Arial Unicode MS"/>
          <w:color w:val="000000"/>
          <w:lang w:bidi="ru-RU"/>
        </w:rPr>
        <w:t>Совета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о назначении проведения собрания, конференции указываются: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инициатор проведения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дата, место и время проведения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повестка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терри</w:t>
      </w:r>
      <w:r>
        <w:rPr>
          <w:rFonts w:eastAsia="Arial Unicode MS"/>
          <w:color w:val="000000"/>
          <w:lang w:bidi="ru-RU"/>
        </w:rPr>
        <w:t>тория 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сельсовет, на которой проводится собрание, конференция;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лица, ответственные за подготовку и проведение собраний, конференций.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3.8. Решение о назначении собраний, конференций подлежит официальному опубликованию (обнародованию).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4. Оповещение граждан о собраниях, конференциях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4.1. </w:t>
      </w:r>
      <w:proofErr w:type="gramStart"/>
      <w:r w:rsidRPr="00C059F6">
        <w:rPr>
          <w:rFonts w:eastAsia="Arial Unicode MS"/>
          <w:color w:val="000000"/>
          <w:lang w:bidi="ru-RU"/>
        </w:rPr>
        <w:t xml:space="preserve"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</w:t>
      </w:r>
      <w:r w:rsidRPr="00C059F6">
        <w:rPr>
          <w:rFonts w:eastAsia="Arial Unicode MS"/>
          <w:color w:val="000000"/>
          <w:lang w:bidi="ru-RU"/>
        </w:rPr>
        <w:lastRenderedPageBreak/>
        <w:t>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 собрании - не менее чем за 7 дней до его проведения;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 конференции - не менее чем за 14 дней до ее проведения.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4.2. Инициатор проведения собрания, конференции самостоятельно, с учетом местных условий, определяет способ оповещения граждан: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размещение в общедоступных местах на части территории сельского поселения</w:t>
      </w:r>
      <w:proofErr w:type="gramStart"/>
      <w:r w:rsidRPr="00C059F6">
        <w:rPr>
          <w:rFonts w:eastAsia="Arial Unicode MS"/>
          <w:color w:val="000000"/>
          <w:lang w:bidi="ru-RU"/>
        </w:rPr>
        <w:t xml:space="preserve"> ,</w:t>
      </w:r>
      <w:proofErr w:type="gramEnd"/>
      <w:r w:rsidRPr="00C059F6">
        <w:rPr>
          <w:rFonts w:eastAsia="Arial Unicode MS"/>
          <w:color w:val="000000"/>
          <w:lang w:bidi="ru-RU"/>
        </w:rPr>
        <w:t xml:space="preserve"> в границах которой предполагается проведение собрания, конференции граждан, объявления о проведении собрания, конференции граждан;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размещение объявления о проведении собрания, конференции граждан в средствах массовой информации.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 Порядок проведения собрания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5.1. Собрание граждан проводится, если общее число граждан, имеющих право на участие в собрании, не превышает  100 человек.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5.2. Регистрация участников собрания проводится непосредственно перед его проведением ответственными лицами.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5.3. Собрание открывается ответственным за его проведение лицом, либо одним из членов инициативной группы.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5.4. Для подсчета голосов при проведении голосования из числа участников собрания избирается счетная комиссия.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5.5.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5.6. Секретарь собрания ведет протокол собрания, записывает краткое содержание выступлений по рассматриваемом</w:t>
      </w:r>
      <w:proofErr w:type="gramStart"/>
      <w:r w:rsidRPr="00C059F6">
        <w:rPr>
          <w:rFonts w:eastAsia="Arial Unicode MS"/>
          <w:color w:val="000000"/>
          <w:lang w:bidi="ru-RU"/>
        </w:rPr>
        <w:t>у(</w:t>
      </w:r>
      <w:proofErr w:type="gramEnd"/>
      <w:r w:rsidRPr="00C059F6">
        <w:rPr>
          <w:rFonts w:eastAsia="Arial Unicode MS"/>
          <w:color w:val="000000"/>
          <w:lang w:bidi="ru-RU"/>
        </w:rPr>
        <w:t>-</w:t>
      </w:r>
      <w:proofErr w:type="spellStart"/>
      <w:r w:rsidRPr="00C059F6">
        <w:rPr>
          <w:rFonts w:eastAsia="Arial Unicode MS"/>
          <w:color w:val="000000"/>
          <w:lang w:bidi="ru-RU"/>
        </w:rPr>
        <w:t>ым</w:t>
      </w:r>
      <w:proofErr w:type="spellEnd"/>
      <w:r w:rsidRPr="00C059F6">
        <w:rPr>
          <w:rFonts w:eastAsia="Arial Unicode MS"/>
          <w:color w:val="000000"/>
          <w:lang w:bidi="ru-RU"/>
        </w:rPr>
        <w:t>) вопросу (вопросам), принятое решение (обращение).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5.7. Протокол собрания оформляется в соответствии с настоящим Положением. Решение собрания в течение десяти</w:t>
      </w:r>
      <w:r>
        <w:rPr>
          <w:rFonts w:eastAsia="Arial Unicode MS"/>
          <w:color w:val="000000"/>
          <w:lang w:bidi="ru-RU"/>
        </w:rPr>
        <w:t xml:space="preserve"> </w:t>
      </w:r>
      <w:r w:rsidRPr="00C059F6">
        <w:rPr>
          <w:rFonts w:eastAsia="Arial Unicode MS"/>
          <w:color w:val="000000"/>
          <w:lang w:bidi="ru-RU"/>
        </w:rPr>
        <w:t>дней доводится до сведения органов местного самоу</w:t>
      </w:r>
      <w:r>
        <w:rPr>
          <w:rFonts w:eastAsia="Arial Unicode MS"/>
          <w:color w:val="000000"/>
          <w:lang w:bidi="ru-RU"/>
        </w:rPr>
        <w:t>правления  сельского поселения Нижнесикиязовский</w:t>
      </w:r>
      <w:r w:rsidRPr="00C059F6">
        <w:rPr>
          <w:rFonts w:eastAsia="Arial Unicode MS"/>
          <w:color w:val="000000"/>
          <w:lang w:bidi="ru-RU"/>
        </w:rPr>
        <w:t xml:space="preserve"> сельсовет и заинтересованных лиц.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6. Основания проведения конференции, норма представительства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6.1. При вынесении на рассмотрение инициативного проекта (проектов), непосредственно затрагивающег</w:t>
      </w:r>
      <w:proofErr w:type="gramStart"/>
      <w:r w:rsidRPr="00C059F6">
        <w:rPr>
          <w:rFonts w:eastAsia="Arial Unicode MS"/>
          <w:color w:val="000000"/>
          <w:lang w:bidi="ru-RU"/>
        </w:rPr>
        <w:t>о(</w:t>
      </w:r>
      <w:proofErr w:type="gramEnd"/>
      <w:r w:rsidRPr="00C059F6">
        <w:rPr>
          <w:rFonts w:eastAsia="Arial Unicode MS"/>
          <w:color w:val="000000"/>
          <w:lang w:bidi="ru-RU"/>
        </w:rPr>
        <w:t>-их) интересы более 100 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6.2. 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 конференция, как правило, не может быть больше, чем один делегат от 10 граждан, имеющих право на </w:t>
      </w:r>
      <w:r w:rsidRPr="00C059F6">
        <w:rPr>
          <w:rFonts w:eastAsia="Arial Unicode MS"/>
          <w:color w:val="000000"/>
          <w:lang w:bidi="ru-RU"/>
        </w:rPr>
        <w:lastRenderedPageBreak/>
        <w:t>участие в собрании.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 Порядок проведения выборов делегатов на конференцию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7.1. Выборы делегатов на конференцию проводятся от группы квартир, подъездов, дома или группы домов, а также населенных пунктов.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7.2. Выдвижение и выборы делегатов проходят в форме сбора подписей граждан под подписными листами.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7.3. 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7.4. Кандидат считается избранным для участия в конференции в качестве делегата, если в подписных листах оказалось более половины подписей граждан в его поддержку.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 Порядок проведения конференции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8.1. Конференция проводится в соответствии с регламентом работы, утверждаемым ее делегатами.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8.2. Конференция правомочна, если в ней приняли участие не менее 2/3 делегатов, уполномоченных для участия в конференции.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8.3. Решения конференции принимаются большинством голосов от списочного состава делегатов.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8.4. Протокол конференции оформляется в соответствии с настоящим Положением. Решение конференции в течение </w:t>
      </w:r>
      <w:r w:rsidRPr="00C059F6">
        <w:rPr>
          <w:rFonts w:eastAsia="Arial Unicode MS"/>
          <w:i/>
          <w:color w:val="000000"/>
          <w:lang w:bidi="ru-RU"/>
        </w:rPr>
        <w:t>10</w:t>
      </w:r>
      <w:r w:rsidRPr="00C059F6">
        <w:rPr>
          <w:rFonts w:eastAsia="Arial Unicode MS"/>
          <w:color w:val="000000"/>
          <w:lang w:bidi="ru-RU"/>
        </w:rPr>
        <w:t xml:space="preserve"> дней доводится до сведения органов местного самоуправления и заинтересованных лиц.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9. Полномочия собрания, конференции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9.1. К полномочиям собрания, конференции относятся: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обсуждение вопросов внесения инициативных проектов и их рассмотрения;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внесение предложений и рекомендаций по обсуждаемым вопросам на собрании;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осуществление иных полномочий, предусмотренных действующим законодательством.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 Итоги собраний, конференций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10.1. Ход и итоги собрания, конференции оформляются протоколом.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Протокол должен содержать следующие данные: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дата, время и место проведения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инициатор проведения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состав президиума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состав счетной комиссии собрания,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адреса домов и номера подъездов, жители которых участвуют в собрании,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 xml:space="preserve">- количество граждан, имеющих право на участие в собрании или делегатов, </w:t>
      </w:r>
      <w:r w:rsidRPr="00C059F6">
        <w:rPr>
          <w:rFonts w:eastAsia="Arial Unicode MS"/>
          <w:color w:val="000000"/>
          <w:lang w:bidi="ru-RU"/>
        </w:rPr>
        <w:lastRenderedPageBreak/>
        <w:t>избранных на конференцию;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количество граждан, зарегистрированных в качестве участников собрания или делегатов конференции;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полная формулировка рассматриваемого инициативного проекта (проектов), выносимог</w:t>
      </w:r>
      <w:proofErr w:type="gramStart"/>
      <w:r w:rsidRPr="00C059F6">
        <w:rPr>
          <w:rFonts w:eastAsia="Arial Unicode MS"/>
          <w:color w:val="000000"/>
          <w:lang w:bidi="ru-RU"/>
        </w:rPr>
        <w:t>о(</w:t>
      </w:r>
      <w:proofErr w:type="gramEnd"/>
      <w:r w:rsidRPr="00C059F6">
        <w:rPr>
          <w:rFonts w:eastAsia="Arial Unicode MS"/>
          <w:color w:val="000000"/>
          <w:lang w:bidi="ru-RU"/>
        </w:rPr>
        <w:t>-</w:t>
      </w:r>
      <w:proofErr w:type="spellStart"/>
      <w:r w:rsidRPr="00C059F6">
        <w:rPr>
          <w:rFonts w:eastAsia="Arial Unicode MS"/>
          <w:color w:val="000000"/>
          <w:lang w:bidi="ru-RU"/>
        </w:rPr>
        <w:t>ых</w:t>
      </w:r>
      <w:proofErr w:type="spellEnd"/>
      <w:r w:rsidRPr="00C059F6">
        <w:rPr>
          <w:rFonts w:eastAsia="Arial Unicode MS"/>
          <w:color w:val="000000"/>
          <w:lang w:bidi="ru-RU"/>
        </w:rPr>
        <w:t>) на голосование;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результаты голосования и принятое решение;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- подпись председателя и секретаря собрания, конференции.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10.2. 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10.3. 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810CB5" w:rsidRPr="00C059F6" w:rsidRDefault="00810CB5" w:rsidP="00810CB5">
      <w:pPr>
        <w:widowControl w:val="0"/>
        <w:ind w:firstLine="709"/>
        <w:jc w:val="both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10.4. Итоги собраний, конференций подлежат официальному опубликованию (обнародованию).</w:t>
      </w:r>
    </w:p>
    <w:p w:rsidR="00810CB5" w:rsidRPr="00C059F6" w:rsidRDefault="00810CB5" w:rsidP="00810CB5">
      <w:pPr>
        <w:widowControl w:val="0"/>
        <w:jc w:val="both"/>
        <w:rPr>
          <w:rFonts w:eastAsia="Arial Unicode MS"/>
          <w:color w:val="000000"/>
          <w:lang w:bidi="ru-RU"/>
        </w:rPr>
      </w:pPr>
    </w:p>
    <w:p w:rsidR="00810CB5" w:rsidRPr="00C059F6" w:rsidRDefault="00810CB5" w:rsidP="00810CB5">
      <w:pPr>
        <w:widowControl w:val="0"/>
        <w:spacing w:after="240"/>
        <w:jc w:val="center"/>
        <w:rPr>
          <w:rFonts w:eastAsia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11. Финансирование проведения собраний, конференций</w:t>
      </w:r>
    </w:p>
    <w:p w:rsidR="00810CB5" w:rsidRPr="00C059F6" w:rsidRDefault="00810CB5" w:rsidP="00810CB5">
      <w:pPr>
        <w:widowControl w:val="0"/>
        <w:ind w:firstLine="709"/>
        <w:jc w:val="both"/>
        <w:rPr>
          <w:rFonts w:ascii="Arial Unicode MS" w:eastAsia="Arial Unicode MS" w:hAnsi="Arial Unicode MS" w:cs="Arial Unicode MS"/>
          <w:color w:val="000000"/>
          <w:lang w:bidi="ru-RU"/>
        </w:rPr>
      </w:pPr>
      <w:r w:rsidRPr="00C059F6">
        <w:rPr>
          <w:rFonts w:eastAsia="Arial Unicode MS"/>
          <w:color w:val="000000"/>
          <w:lang w:bidi="ru-RU"/>
        </w:rPr>
        <w:t>11.1. Финансовое обеспечение мероприятий, связанных с подготовкой и проведением собраний, конференций является расходным обязательством сельского поселе</w:t>
      </w:r>
      <w:r>
        <w:rPr>
          <w:rFonts w:eastAsia="Arial Unicode MS"/>
          <w:color w:val="000000"/>
          <w:lang w:bidi="ru-RU"/>
        </w:rPr>
        <w:t xml:space="preserve">ния  Нижнесикиязовский </w:t>
      </w:r>
      <w:r w:rsidRPr="00C059F6">
        <w:rPr>
          <w:rFonts w:eastAsia="Arial Unicode MS"/>
          <w:color w:val="000000"/>
          <w:lang w:bidi="ru-RU"/>
        </w:rPr>
        <w:t xml:space="preserve"> сельсовет.</w:t>
      </w:r>
    </w:p>
    <w:p w:rsidR="00810CB5" w:rsidRDefault="00810CB5" w:rsidP="00810CB5">
      <w:bookmarkStart w:id="0" w:name="_GoBack"/>
      <w:bookmarkEnd w:id="0"/>
    </w:p>
    <w:p w:rsidR="00415708" w:rsidRDefault="00415708" w:rsidP="0037618A">
      <w:pPr>
        <w:ind w:left="180"/>
        <w:jc w:val="both"/>
        <w:rPr>
          <w:b/>
          <w:szCs w:val="28"/>
        </w:rPr>
      </w:pPr>
    </w:p>
    <w:sectPr w:rsidR="00415708" w:rsidSect="00356C39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A6A"/>
    <w:multiLevelType w:val="hybridMultilevel"/>
    <w:tmpl w:val="C898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7E64"/>
    <w:multiLevelType w:val="hybridMultilevel"/>
    <w:tmpl w:val="5832E7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72E74"/>
    <w:multiLevelType w:val="hybridMultilevel"/>
    <w:tmpl w:val="D62CD21A"/>
    <w:lvl w:ilvl="0" w:tplc="8E688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7618A"/>
    <w:rsid w:val="00015A70"/>
    <w:rsid w:val="00037D29"/>
    <w:rsid w:val="00066C63"/>
    <w:rsid w:val="000A6E49"/>
    <w:rsid w:val="000A7E52"/>
    <w:rsid w:val="000D332B"/>
    <w:rsid w:val="000D4E8E"/>
    <w:rsid w:val="000F3F23"/>
    <w:rsid w:val="000F67F9"/>
    <w:rsid w:val="00107D06"/>
    <w:rsid w:val="00121931"/>
    <w:rsid w:val="00122093"/>
    <w:rsid w:val="00186A9B"/>
    <w:rsid w:val="001A0780"/>
    <w:rsid w:val="001C02B2"/>
    <w:rsid w:val="001C7FC3"/>
    <w:rsid w:val="001E2C8E"/>
    <w:rsid w:val="001E65AA"/>
    <w:rsid w:val="0021799C"/>
    <w:rsid w:val="00231ABE"/>
    <w:rsid w:val="002347DD"/>
    <w:rsid w:val="00237428"/>
    <w:rsid w:val="00296EF0"/>
    <w:rsid w:val="002B5A65"/>
    <w:rsid w:val="00300054"/>
    <w:rsid w:val="00356C39"/>
    <w:rsid w:val="003579C4"/>
    <w:rsid w:val="0037618A"/>
    <w:rsid w:val="003815A6"/>
    <w:rsid w:val="003907DE"/>
    <w:rsid w:val="003A1E69"/>
    <w:rsid w:val="003A6AD7"/>
    <w:rsid w:val="003A79CD"/>
    <w:rsid w:val="003D6FD8"/>
    <w:rsid w:val="00411EDF"/>
    <w:rsid w:val="00415708"/>
    <w:rsid w:val="00431CBD"/>
    <w:rsid w:val="0043251F"/>
    <w:rsid w:val="00472DC5"/>
    <w:rsid w:val="00496124"/>
    <w:rsid w:val="004C1D0B"/>
    <w:rsid w:val="00500020"/>
    <w:rsid w:val="005068B5"/>
    <w:rsid w:val="00522970"/>
    <w:rsid w:val="005466C0"/>
    <w:rsid w:val="00575229"/>
    <w:rsid w:val="005979DC"/>
    <w:rsid w:val="005B43A6"/>
    <w:rsid w:val="005C0F9E"/>
    <w:rsid w:val="005C1BF3"/>
    <w:rsid w:val="005C642F"/>
    <w:rsid w:val="005E611A"/>
    <w:rsid w:val="005E63BD"/>
    <w:rsid w:val="005F6797"/>
    <w:rsid w:val="00604356"/>
    <w:rsid w:val="00626D1C"/>
    <w:rsid w:val="00687A0E"/>
    <w:rsid w:val="006A50ED"/>
    <w:rsid w:val="006A7450"/>
    <w:rsid w:val="006B0E5D"/>
    <w:rsid w:val="006E3A67"/>
    <w:rsid w:val="006F4DD1"/>
    <w:rsid w:val="007054B5"/>
    <w:rsid w:val="00712432"/>
    <w:rsid w:val="00726FF2"/>
    <w:rsid w:val="0076060C"/>
    <w:rsid w:val="0076242B"/>
    <w:rsid w:val="007915C1"/>
    <w:rsid w:val="0079195E"/>
    <w:rsid w:val="007B32FB"/>
    <w:rsid w:val="007C1A3D"/>
    <w:rsid w:val="007E4E68"/>
    <w:rsid w:val="007F6F8B"/>
    <w:rsid w:val="00810CB5"/>
    <w:rsid w:val="008438E1"/>
    <w:rsid w:val="00850B61"/>
    <w:rsid w:val="00867293"/>
    <w:rsid w:val="00883025"/>
    <w:rsid w:val="008B5EE4"/>
    <w:rsid w:val="008C2BFF"/>
    <w:rsid w:val="008F2259"/>
    <w:rsid w:val="00912700"/>
    <w:rsid w:val="009353E8"/>
    <w:rsid w:val="009362C0"/>
    <w:rsid w:val="0098516E"/>
    <w:rsid w:val="009B027D"/>
    <w:rsid w:val="009C4629"/>
    <w:rsid w:val="00A032D0"/>
    <w:rsid w:val="00A05F78"/>
    <w:rsid w:val="00A10E66"/>
    <w:rsid w:val="00A139FF"/>
    <w:rsid w:val="00A51699"/>
    <w:rsid w:val="00A76563"/>
    <w:rsid w:val="00AD494C"/>
    <w:rsid w:val="00B13D61"/>
    <w:rsid w:val="00B36E98"/>
    <w:rsid w:val="00B4479A"/>
    <w:rsid w:val="00B669E1"/>
    <w:rsid w:val="00B706FA"/>
    <w:rsid w:val="00B773DF"/>
    <w:rsid w:val="00BA4B73"/>
    <w:rsid w:val="00C163DF"/>
    <w:rsid w:val="00C536C3"/>
    <w:rsid w:val="00C53960"/>
    <w:rsid w:val="00CD4F95"/>
    <w:rsid w:val="00CE4CB0"/>
    <w:rsid w:val="00CF4B26"/>
    <w:rsid w:val="00E004F9"/>
    <w:rsid w:val="00E0575A"/>
    <w:rsid w:val="00E740F6"/>
    <w:rsid w:val="00E85AC4"/>
    <w:rsid w:val="00E87F1C"/>
    <w:rsid w:val="00E9344C"/>
    <w:rsid w:val="00EB7EC4"/>
    <w:rsid w:val="00EC3635"/>
    <w:rsid w:val="00EF02A8"/>
    <w:rsid w:val="00EF769B"/>
    <w:rsid w:val="00F03FAA"/>
    <w:rsid w:val="00F21F37"/>
    <w:rsid w:val="00F237FF"/>
    <w:rsid w:val="00F35CFC"/>
    <w:rsid w:val="00F41273"/>
    <w:rsid w:val="00F56CBA"/>
    <w:rsid w:val="00F91AB0"/>
    <w:rsid w:val="00FB6366"/>
    <w:rsid w:val="00FE0A9D"/>
    <w:rsid w:val="00FF5570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618A"/>
    <w:pPr>
      <w:keepNext/>
      <w:spacing w:line="192" w:lineRule="auto"/>
      <w:outlineLvl w:val="0"/>
    </w:pPr>
    <w:rPr>
      <w:rFonts w:ascii="Arial" w:hAnsi="Arial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18A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50B6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5F6797"/>
    <w:pPr>
      <w:ind w:left="720"/>
      <w:contextualSpacing/>
    </w:pPr>
  </w:style>
  <w:style w:type="table" w:styleId="a4">
    <w:name w:val="Table Grid"/>
    <w:basedOn w:val="a1"/>
    <w:uiPriority w:val="59"/>
    <w:rsid w:val="00186A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7F6F8B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rsid w:val="00356C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56C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E4E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9EC46-EC1D-4C88-BB12-5CDA892A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87</cp:revision>
  <cp:lastPrinted>2021-12-01T09:17:00Z</cp:lastPrinted>
  <dcterms:created xsi:type="dcterms:W3CDTF">2017-03-21T11:50:00Z</dcterms:created>
  <dcterms:modified xsi:type="dcterms:W3CDTF">2021-12-20T10:54:00Z</dcterms:modified>
</cp:coreProperties>
</file>